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A0172" w14:textId="64FB39E3" w:rsidR="003D49D3" w:rsidRDefault="003D49D3">
      <w:pPr>
        <w:pStyle w:val="Date10"/>
        <w:rPr>
          <w:rFonts w:ascii="Marianne" w:hAnsi="Marianne"/>
          <w:color w:val="000000"/>
        </w:rPr>
      </w:pPr>
    </w:p>
    <w:p w14:paraId="33F3D31A" w14:textId="18181AAA" w:rsidR="003D49D3" w:rsidRDefault="00485A14">
      <w:pPr>
        <w:jc w:val="center"/>
        <w:rPr>
          <w:rFonts w:ascii="Marianne" w:hAnsi="Marianne" w:cs="Times New Roman"/>
          <w:bCs/>
          <w:szCs w:val="20"/>
        </w:rPr>
      </w:pPr>
      <w:bookmarkStart w:id="0" w:name="ANNEXEIX"/>
      <w:r>
        <w:rPr>
          <w:rFonts w:ascii="Marianne" w:hAnsi="Marianne" w:cs="Times New Roman"/>
          <w:bCs/>
          <w:szCs w:val="20"/>
        </w:rPr>
        <w:t xml:space="preserve">Annexe IX </w:t>
      </w:r>
      <w:bookmarkEnd w:id="0"/>
      <w:r>
        <w:rPr>
          <w:rFonts w:ascii="Marianne" w:hAnsi="Marianne" w:cs="Times New Roman"/>
          <w:bCs/>
          <w:szCs w:val="20"/>
        </w:rPr>
        <w:t xml:space="preserve">à </w:t>
      </w:r>
      <w:r>
        <w:rPr>
          <w:rFonts w:ascii="Marianne" w:hAnsi="Marianne" w:cs="Times New Roman"/>
          <w:szCs w:val="20"/>
        </w:rPr>
        <w:t xml:space="preserve">l’arrêté n°    </w:t>
      </w:r>
      <w:r w:rsidR="00292007">
        <w:rPr>
          <w:rFonts w:ascii="Marianne" w:hAnsi="Marianne" w:cs="Times New Roman"/>
          <w:szCs w:val="20"/>
        </w:rPr>
        <w:t>2080/2022</w:t>
      </w:r>
    </w:p>
    <w:p w14:paraId="2BF66EE7" w14:textId="77777777" w:rsidR="003D49D3" w:rsidRDefault="00485A14">
      <w:pPr>
        <w:jc w:val="center"/>
        <w:rPr>
          <w:rFonts w:ascii="Marianne" w:hAnsi="Marianne" w:cs="Times New Roman"/>
          <w:b/>
          <w:bCs/>
          <w:smallCaps/>
          <w:sz w:val="20"/>
        </w:rPr>
      </w:pPr>
      <w:proofErr w:type="gramStart"/>
      <w:r>
        <w:rPr>
          <w:rFonts w:ascii="Marianne" w:hAnsi="Marianne" w:cs="Times New Roman"/>
          <w:sz w:val="20"/>
        </w:rPr>
        <w:t>réglementant</w:t>
      </w:r>
      <w:proofErr w:type="gramEnd"/>
      <w:r>
        <w:rPr>
          <w:rFonts w:ascii="Marianne" w:hAnsi="Marianne" w:cs="Times New Roman"/>
          <w:sz w:val="20"/>
        </w:rPr>
        <w:t xml:space="preserve"> les comptes rendus obligatoires, le suivi du trafic , le mouillage et le stationnement dans les zones économiques exclusives et eaux territoriales françaises du sud de l’océan Indien</w:t>
      </w:r>
    </w:p>
    <w:p w14:paraId="28096152" w14:textId="77777777" w:rsidR="003D49D3" w:rsidRDefault="003D49D3">
      <w:pPr>
        <w:tabs>
          <w:tab w:val="left" w:pos="4455"/>
        </w:tabs>
        <w:jc w:val="center"/>
        <w:rPr>
          <w:rFonts w:ascii="Marianne" w:hAnsi="Marianne" w:cs="Times New Roman"/>
          <w:sz w:val="20"/>
          <w:u w:val="single"/>
        </w:rPr>
      </w:pPr>
    </w:p>
    <w:p w14:paraId="0AE7529F" w14:textId="77777777" w:rsidR="003D49D3" w:rsidRDefault="00485A14">
      <w:pPr>
        <w:tabs>
          <w:tab w:val="left" w:pos="4455"/>
        </w:tabs>
        <w:jc w:val="center"/>
        <w:rPr>
          <w:rFonts w:ascii="Marianne" w:hAnsi="Marianne" w:cs="Times New Roman"/>
          <w:sz w:val="20"/>
          <w:u w:val="single"/>
        </w:rPr>
      </w:pPr>
      <w:r>
        <w:rPr>
          <w:rFonts w:ascii="Marianne" w:hAnsi="Marianne" w:cs="Times New Roman"/>
          <w:sz w:val="20"/>
          <w:u w:val="single"/>
        </w:rPr>
        <w:t>Formulaire de demande de dérogation d’approche à moins de 7 milles marins des eaux territoriales et de stationnement ou mouillage à moins de 3 milles marins des côtes françaises adjacentes à La Réunion pour les navires transportant des matières dangereuses</w:t>
      </w:r>
    </w:p>
    <w:p w14:paraId="67594A58" w14:textId="1991F87C" w:rsidR="003D49D3" w:rsidRDefault="003D49D3">
      <w:pPr>
        <w:jc w:val="center"/>
        <w:rPr>
          <w:rFonts w:ascii="Marianne" w:hAnsi="Marianne" w:cs="Times New Roman"/>
          <w:b/>
          <w:bCs/>
          <w:smallCaps/>
          <w:sz w:val="20"/>
        </w:rPr>
      </w:pPr>
    </w:p>
    <w:p w14:paraId="0FF66EFD" w14:textId="77777777" w:rsidR="002F2649" w:rsidRDefault="002F2649">
      <w:pPr>
        <w:jc w:val="center"/>
        <w:rPr>
          <w:rFonts w:ascii="Marianne" w:hAnsi="Marianne" w:cs="Times New Roman"/>
          <w:b/>
          <w:bCs/>
          <w:smallCaps/>
          <w:sz w:val="20"/>
        </w:rPr>
      </w:pPr>
    </w:p>
    <w:p w14:paraId="6785EEBA" w14:textId="77777777" w:rsidR="003D49D3" w:rsidRDefault="00485A14">
      <w:pPr>
        <w:jc w:val="center"/>
        <w:rPr>
          <w:rFonts w:ascii="Arial" w:hAnsi="Arial"/>
          <w:b/>
          <w:sz w:val="28"/>
        </w:rPr>
      </w:pPr>
      <w:r>
        <w:rPr>
          <w:rFonts w:ascii="Arial" w:hAnsi="Arial"/>
          <w:b/>
          <w:sz w:val="28"/>
        </w:rPr>
        <w:t>FORMULAIRE DE DEMANDE DE DÉROGATION</w:t>
      </w:r>
    </w:p>
    <w:p w14:paraId="182450D5" w14:textId="77777777" w:rsidR="003D49D3" w:rsidRDefault="00485A14">
      <w:pPr>
        <w:jc w:val="center"/>
        <w:rPr>
          <w:rFonts w:ascii="Arial" w:hAnsi="Arial"/>
        </w:rPr>
      </w:pPr>
      <w:r>
        <w:rPr>
          <w:rFonts w:ascii="Arial" w:hAnsi="Arial"/>
          <w:b/>
          <w:bCs/>
          <w:color w:val="FF0000"/>
          <w:sz w:val="22"/>
          <w:szCs w:val="23"/>
        </w:rPr>
        <w:t xml:space="preserve">Les demandes doivent être adressées avec un préavis de </w:t>
      </w:r>
      <w:r>
        <w:rPr>
          <w:rFonts w:ascii="Arial" w:hAnsi="Arial"/>
          <w:b/>
          <w:bCs/>
          <w:color w:val="FF0000"/>
          <w:sz w:val="22"/>
          <w:szCs w:val="23"/>
          <w:u w:val="single"/>
        </w:rPr>
        <w:t>trois jours ouvrés</w:t>
      </w:r>
      <w:r>
        <w:rPr>
          <w:rFonts w:ascii="Arial" w:hAnsi="Arial"/>
          <w:b/>
          <w:bCs/>
          <w:color w:val="FF0000"/>
          <w:sz w:val="22"/>
          <w:szCs w:val="23"/>
        </w:rPr>
        <w:t xml:space="preserve"> aux adresses mails situées à la fin du document.</w:t>
      </w:r>
    </w:p>
    <w:p w14:paraId="443DA723" w14:textId="77777777" w:rsidR="003D49D3" w:rsidRDefault="00485A14">
      <w:pPr>
        <w:pStyle w:val="Textbody"/>
        <w:pBdr>
          <w:top w:val="single" w:sz="4" w:space="1" w:color="000000"/>
          <w:left w:val="single" w:sz="4" w:space="4" w:color="000000"/>
          <w:bottom w:val="single" w:sz="4" w:space="1" w:color="000000"/>
          <w:right w:val="single" w:sz="4" w:space="4" w:color="000000"/>
        </w:pBdr>
        <w:rPr>
          <w:rFonts w:ascii="Arial" w:hAnsi="Arial"/>
          <w:b/>
          <w:sz w:val="28"/>
        </w:rPr>
      </w:pPr>
      <w:r>
        <w:rPr>
          <w:rFonts w:ascii="Arial" w:hAnsi="Arial"/>
          <w:b/>
          <w:sz w:val="24"/>
        </w:rPr>
        <w:t xml:space="preserve">1/ APPROCHE ET STATIONNEMENT A MOINS DE 7 MILLES DES COTES                 </w:t>
      </w:r>
      <w:r>
        <w:rPr>
          <w:rFonts w:ascii="Arial" w:eastAsia="Calibri" w:hAnsi="Arial"/>
          <w:sz w:val="24"/>
          <w:szCs w:val="22"/>
        </w:rPr>
        <w:t xml:space="preserve"> </w:t>
      </w:r>
      <w:sdt>
        <w:sdtPr>
          <w:id w:val="-1499882528"/>
          <w14:checkbox>
            <w14:checked w14:val="1"/>
            <w14:checkedState w14:val="2612" w14:font="MS Gothic"/>
            <w14:uncheckedState w14:val="2610" w14:font="MS Gothic"/>
          </w14:checkbox>
        </w:sdtPr>
        <w:sdtContent>
          <w:r>
            <w:rPr>
              <w:rFonts w:ascii="MS Gothic" w:eastAsia="MS Gothic" w:hAnsi="MS Gothic"/>
              <w:sz w:val="28"/>
              <w:szCs w:val="22"/>
            </w:rPr>
            <w:t>☐</w:t>
          </w:r>
        </w:sdtContent>
      </w:sdt>
    </w:p>
    <w:p w14:paraId="0C41C68E" w14:textId="77777777" w:rsidR="003D49D3" w:rsidRDefault="003D49D3">
      <w:pPr>
        <w:rPr>
          <w:rFonts w:ascii="Arial" w:hAnsi="Arial"/>
          <w:bCs/>
          <w:i/>
          <w:sz w:val="18"/>
          <w:u w:val="single"/>
        </w:rPr>
      </w:pPr>
    </w:p>
    <w:p w14:paraId="526AEB15" w14:textId="617805F7" w:rsidR="003D49D3" w:rsidRDefault="00485A14">
      <w:pPr>
        <w:pStyle w:val="Textbody"/>
        <w:pBdr>
          <w:top w:val="single" w:sz="4" w:space="1" w:color="000000"/>
          <w:left w:val="single" w:sz="4" w:space="4" w:color="000000"/>
          <w:bottom w:val="single" w:sz="4" w:space="1" w:color="000000"/>
          <w:right w:val="single" w:sz="4" w:space="4" w:color="000000"/>
        </w:pBdr>
        <w:jc w:val="both"/>
        <w:rPr>
          <w:rFonts w:ascii="Arial" w:hAnsi="Arial"/>
          <w:b/>
          <w:sz w:val="24"/>
        </w:rPr>
      </w:pPr>
      <w:r>
        <w:rPr>
          <w:rFonts w:ascii="Arial" w:hAnsi="Arial"/>
          <w:b/>
          <w:sz w:val="24"/>
        </w:rPr>
        <w:t>2/ STATIONNEMENT DES NAVIRES TRANSPORTANT DES HYDROCARBURES ET/OU MOUILLAGE A MOINS DE 3 MILLES DES COTES</w:t>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 xml:space="preserve">  </w:t>
      </w:r>
      <w:sdt>
        <w:sdtPr>
          <w:id w:val="932244536"/>
          <w14:checkbox>
            <w14:checked w14:val="1"/>
            <w14:checkedState w14:val="2612" w14:font="MS Gothic"/>
            <w14:uncheckedState w14:val="2610" w14:font="MS Gothic"/>
          </w14:checkbox>
        </w:sdtPr>
        <w:sdtContent>
          <w:r>
            <w:rPr>
              <w:rFonts w:ascii="MS Gothic" w:eastAsia="MS Gothic" w:hAnsi="MS Gothic"/>
              <w:sz w:val="28"/>
              <w:szCs w:val="22"/>
            </w:rPr>
            <w:t>☐</w:t>
          </w:r>
        </w:sdtContent>
      </w:sdt>
    </w:p>
    <w:p w14:paraId="6AC978FE" w14:textId="77777777" w:rsidR="003D49D3" w:rsidRDefault="003D49D3">
      <w:pPr>
        <w:rPr>
          <w:rFonts w:ascii="Arial" w:hAnsi="Arial"/>
          <w:bCs/>
          <w:sz w:val="20"/>
          <w:u w:val="single"/>
        </w:rPr>
      </w:pPr>
    </w:p>
    <w:p w14:paraId="4E33857C" w14:textId="441465D4" w:rsidR="003D49D3" w:rsidRDefault="00485A14" w:rsidP="00B00D4F">
      <w:pPr>
        <w:pBdr>
          <w:top w:val="single" w:sz="4" w:space="0" w:color="000000"/>
          <w:left w:val="single" w:sz="4" w:space="4" w:color="000000"/>
          <w:bottom w:val="single" w:sz="4" w:space="1" w:color="000000"/>
          <w:right w:val="single" w:sz="4" w:space="4" w:color="000000"/>
        </w:pBdr>
        <w:rPr>
          <w:rFonts w:ascii="Marianne" w:hAnsi="Marianne" w:cs="Times New Roman"/>
          <w:sz w:val="20"/>
        </w:rPr>
      </w:pPr>
      <w:r>
        <w:rPr>
          <w:rFonts w:ascii="Marianne" w:hAnsi="Marianne"/>
          <w:bCs/>
          <w:sz w:val="20"/>
          <w:u w:val="single"/>
        </w:rPr>
        <w:t>Référence</w:t>
      </w:r>
      <w:r>
        <w:rPr>
          <w:rFonts w:ascii="Calibri" w:hAnsi="Calibri" w:cs="Calibri"/>
          <w:bCs/>
          <w:sz w:val="20"/>
          <w:u w:val="single"/>
        </w:rPr>
        <w:t> </w:t>
      </w:r>
      <w:r>
        <w:rPr>
          <w:rFonts w:ascii="Marianne" w:hAnsi="Marianne"/>
          <w:bCs/>
          <w:sz w:val="20"/>
          <w:u w:val="single"/>
        </w:rPr>
        <w:t>:</w:t>
      </w:r>
      <w:r>
        <w:rPr>
          <w:rFonts w:ascii="Marianne" w:hAnsi="Marianne"/>
          <w:bCs/>
          <w:sz w:val="20"/>
        </w:rPr>
        <w:t xml:space="preserve"> </w:t>
      </w:r>
      <w:r w:rsidRPr="00B00D4F">
        <w:rPr>
          <w:rFonts w:ascii="Marianne" w:hAnsi="Marianne"/>
          <w:bCs/>
          <w:sz w:val="20"/>
          <w:szCs w:val="23"/>
        </w:rPr>
        <w:t>Arrêté n°</w:t>
      </w:r>
      <w:hyperlink r:id="rId8" w:history="1">
        <w:r w:rsidR="00F73FFE" w:rsidRPr="006C7313">
          <w:rPr>
            <w:rStyle w:val="Lienhypertexte"/>
            <w:rFonts w:ascii="Marianne" w:hAnsi="Marianne"/>
            <w:bCs/>
            <w:sz w:val="20"/>
            <w:szCs w:val="23"/>
          </w:rPr>
          <w:t>2080/2022</w:t>
        </w:r>
        <w:r w:rsidRPr="006C7313">
          <w:rPr>
            <w:rStyle w:val="Lienhypertexte"/>
            <w:rFonts w:ascii="Marianne" w:hAnsi="Marianne"/>
            <w:bCs/>
            <w:sz w:val="20"/>
            <w:szCs w:val="23"/>
          </w:rPr>
          <w:t xml:space="preserve"> du </w:t>
        </w:r>
        <w:r w:rsidR="00F73FFE" w:rsidRPr="006C7313">
          <w:rPr>
            <w:rStyle w:val="Lienhypertexte"/>
            <w:rFonts w:ascii="Marianne" w:hAnsi="Marianne"/>
            <w:bCs/>
            <w:sz w:val="20"/>
            <w:szCs w:val="23"/>
          </w:rPr>
          <w:t>1</w:t>
        </w:r>
        <w:r w:rsidR="00F73FFE" w:rsidRPr="006C7313">
          <w:rPr>
            <w:rStyle w:val="Lienhypertexte"/>
            <w:rFonts w:ascii="Marianne" w:hAnsi="Marianne"/>
            <w:bCs/>
            <w:sz w:val="20"/>
            <w:szCs w:val="23"/>
          </w:rPr>
          <w:t xml:space="preserve">4 </w:t>
        </w:r>
        <w:r w:rsidR="00F73FFE" w:rsidRPr="006C7313">
          <w:rPr>
            <w:rStyle w:val="Lienhypertexte"/>
            <w:rFonts w:ascii="Marianne" w:hAnsi="Marianne"/>
            <w:bCs/>
            <w:sz w:val="20"/>
            <w:szCs w:val="23"/>
          </w:rPr>
          <w:t>o</w:t>
        </w:r>
        <w:r w:rsidR="00F73FFE" w:rsidRPr="006C7313">
          <w:rPr>
            <w:rStyle w:val="Lienhypertexte"/>
            <w:rFonts w:ascii="Marianne" w:hAnsi="Marianne"/>
            <w:bCs/>
            <w:sz w:val="20"/>
            <w:szCs w:val="23"/>
          </w:rPr>
          <w:t>c</w:t>
        </w:r>
        <w:r w:rsidR="00F73FFE" w:rsidRPr="006C7313">
          <w:rPr>
            <w:rStyle w:val="Lienhypertexte"/>
            <w:rFonts w:ascii="Marianne" w:hAnsi="Marianne"/>
            <w:bCs/>
            <w:sz w:val="20"/>
            <w:szCs w:val="23"/>
          </w:rPr>
          <w:t>t</w:t>
        </w:r>
        <w:r w:rsidR="00F73FFE" w:rsidRPr="006C7313">
          <w:rPr>
            <w:rStyle w:val="Lienhypertexte"/>
            <w:rFonts w:ascii="Marianne" w:hAnsi="Marianne"/>
            <w:bCs/>
            <w:sz w:val="20"/>
            <w:szCs w:val="23"/>
          </w:rPr>
          <w:t>obre 2022</w:t>
        </w:r>
      </w:hyperlink>
      <w:r w:rsidRPr="00B00D4F">
        <w:rPr>
          <w:rFonts w:ascii="Marianne" w:hAnsi="Marianne"/>
          <w:bCs/>
          <w:sz w:val="20"/>
          <w:szCs w:val="23"/>
        </w:rPr>
        <w:t xml:space="preserve"> </w:t>
      </w:r>
      <w:r w:rsidRPr="00B00D4F">
        <w:rPr>
          <w:rFonts w:ascii="Marianne" w:hAnsi="Marianne" w:cs="Times New Roman"/>
          <w:sz w:val="20"/>
        </w:rPr>
        <w:t>réglementant</w:t>
      </w:r>
      <w:r>
        <w:rPr>
          <w:rFonts w:ascii="Marianne" w:hAnsi="Marianne" w:cs="Times New Roman"/>
          <w:sz w:val="20"/>
        </w:rPr>
        <w:t xml:space="preserve"> les comptes rendus obligatoires, le suivi du trafic, le mouillage et le stationnement dans les zones économiques exclusives et eaux territoriales françaises du sud de l’océan Indien</w:t>
      </w:r>
    </w:p>
    <w:p w14:paraId="2994BE64" w14:textId="77777777" w:rsidR="003D49D3" w:rsidRDefault="00485A14">
      <w:pPr>
        <w:rPr>
          <w:rFonts w:ascii="Marianne" w:hAnsi="Marianne" w:cs="Times New Roman"/>
          <w:sz w:val="20"/>
        </w:rPr>
      </w:pPr>
      <w:r>
        <w:rPr>
          <w:rFonts w:ascii="Marianne" w:hAnsi="Marianne" w:cs="Times New Roman"/>
          <w:noProof/>
          <w:sz w:val="20"/>
          <w:lang w:eastAsia="fr-FR" w:bidi="ar-SA"/>
        </w:rPr>
        <mc:AlternateContent>
          <mc:Choice Requires="wps">
            <w:drawing>
              <wp:anchor distT="0" distB="0" distL="114300" distR="114300" simplePos="0" relativeHeight="2" behindDoc="0" locked="0" layoutInCell="1" allowOverlap="1" wp14:anchorId="4F66385C" wp14:editId="1F8CF3FF">
                <wp:simplePos x="0" y="0"/>
                <wp:positionH relativeFrom="column">
                  <wp:posOffset>-40640</wp:posOffset>
                </wp:positionH>
                <wp:positionV relativeFrom="paragraph">
                  <wp:posOffset>177165</wp:posOffset>
                </wp:positionV>
                <wp:extent cx="6450330" cy="4278630"/>
                <wp:effectExtent l="0" t="0" r="10160" b="28575"/>
                <wp:wrapNone/>
                <wp:docPr id="13" name="Rectangle 8"/>
                <wp:cNvGraphicFramePr/>
                <a:graphic xmlns:a="http://schemas.openxmlformats.org/drawingml/2006/main">
                  <a:graphicData uri="http://schemas.microsoft.com/office/word/2010/wordprocessingShape">
                    <wps:wsp>
                      <wps:cNvSpPr/>
                      <wps:spPr>
                        <a:xfrm>
                          <a:off x="0" y="0"/>
                          <a:ext cx="6449760" cy="4277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w14:anchorId="14D67E64" id="Rectangle 8" o:spid="_x0000_s1026" style="position:absolute;margin-left:-3.2pt;margin-top:13.95pt;width:507.9pt;height:336.9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" filled="f" strokecolor="black [3213]" strokeweight="1pt"/>
            </w:pict>
          </mc:Fallback>
        </mc:AlternateContent>
      </w:r>
    </w:p>
    <w:p w14:paraId="25387E82" w14:textId="77777777" w:rsidR="005F2C56" w:rsidRPr="00B631C2" w:rsidRDefault="005F2C56" w:rsidP="005F2C56">
      <w:pPr>
        <w:spacing w:before="240" w:after="120"/>
        <w:jc w:val="both"/>
        <w:rPr>
          <w:rFonts w:ascii="Marianne" w:eastAsia="Times New Roman" w:hAnsi="Marianne" w:cs="Times New Roman"/>
          <w:b/>
          <w:bCs/>
          <w:sz w:val="20"/>
          <w:u w:val="single"/>
          <w:lang w:eastAsia="ar-SA"/>
        </w:rPr>
      </w:pPr>
      <w:r w:rsidRPr="00B631C2">
        <w:rPr>
          <w:rFonts w:ascii="Marianne" w:eastAsia="Times New Roman" w:hAnsi="Marianne" w:cs="Times New Roman"/>
          <w:b/>
          <w:bCs/>
          <w:sz w:val="20"/>
          <w:u w:val="single"/>
          <w:lang w:eastAsia="ar-SA"/>
        </w:rPr>
        <w:t>Article 11</w:t>
      </w:r>
      <w:r w:rsidRPr="00B631C2">
        <w:rPr>
          <w:rFonts w:ascii="Calibri" w:eastAsia="Times New Roman" w:hAnsi="Calibri" w:cs="Calibri"/>
          <w:b/>
          <w:bCs/>
          <w:sz w:val="20"/>
          <w:u w:val="single"/>
          <w:lang w:eastAsia="ar-SA"/>
        </w:rPr>
        <w:t> </w:t>
      </w:r>
      <w:r w:rsidRPr="00B631C2">
        <w:rPr>
          <w:rFonts w:ascii="Marianne" w:eastAsia="Times New Roman" w:hAnsi="Marianne" w:cs="Times New Roman"/>
          <w:b/>
          <w:bCs/>
          <w:sz w:val="20"/>
          <w:u w:val="single"/>
          <w:lang w:eastAsia="ar-SA"/>
        </w:rPr>
        <w:t>: mouillage et stationnement des navires transportant des matières dangereuses ou polluantes</w:t>
      </w:r>
    </w:p>
    <w:p w14:paraId="035A06C4" w14:textId="77777777" w:rsidR="005F2C56" w:rsidRPr="00A764A4" w:rsidRDefault="005F2C56" w:rsidP="005F2C56">
      <w:pPr>
        <w:spacing w:before="120" w:after="120"/>
        <w:ind w:right="141"/>
        <w:jc w:val="both"/>
        <w:rPr>
          <w:rFonts w:ascii="Marianne" w:eastAsia="LiberationSerif" w:hAnsi="Marianne" w:cs="LiberationSerif"/>
          <w:bCs/>
          <w:color w:val="00000A"/>
          <w:kern w:val="0"/>
          <w:sz w:val="20"/>
          <w:szCs w:val="22"/>
          <w:lang w:eastAsia="ar-SA" w:bidi="ar-SA"/>
        </w:rPr>
      </w:pPr>
      <w:r w:rsidRPr="00A764A4">
        <w:rPr>
          <w:rFonts w:ascii="Marianne" w:eastAsia="LiberationSerif" w:hAnsi="Marianne" w:cs="LiberationSerif"/>
          <w:bCs/>
          <w:color w:val="00000A"/>
          <w:kern w:val="0"/>
          <w:sz w:val="20"/>
          <w:szCs w:val="22"/>
          <w:lang w:eastAsia="ar-SA" w:bidi="ar-SA"/>
        </w:rPr>
        <w:t>11.1.</w:t>
      </w:r>
      <w:r w:rsidRPr="00A764A4">
        <w:rPr>
          <w:rFonts w:ascii="Marianne" w:eastAsia="LiberationSerif" w:hAnsi="Marianne" w:cs="LiberationSerif"/>
          <w:bCs/>
          <w:color w:val="00000A"/>
          <w:kern w:val="0"/>
          <w:sz w:val="20"/>
          <w:szCs w:val="22"/>
          <w:lang w:eastAsia="ar-SA" w:bidi="ar-SA"/>
        </w:rPr>
        <w:tab/>
        <w:t xml:space="preserve">Le mouillage ou le stationnement des navires transportant des hydrocarbures, à l’état liquide ou gazeux, est interdit dans les eaux territoriales de La Réunion. </w:t>
      </w:r>
    </w:p>
    <w:p w14:paraId="2FC22FE5" w14:textId="0027BFE5" w:rsidR="005F2C56" w:rsidRDefault="005F2C56" w:rsidP="005F2C56">
      <w:pPr>
        <w:spacing w:before="120" w:after="120"/>
        <w:ind w:right="141"/>
        <w:jc w:val="both"/>
        <w:rPr>
          <w:rFonts w:ascii="Marianne" w:eastAsia="LiberationSerif" w:hAnsi="Marianne" w:cs="LiberationSerif"/>
          <w:bCs/>
          <w:color w:val="00000A"/>
          <w:kern w:val="0"/>
          <w:sz w:val="20"/>
          <w:szCs w:val="22"/>
          <w:lang w:eastAsia="ar-SA" w:bidi="ar-SA"/>
        </w:rPr>
      </w:pPr>
      <w:r w:rsidRPr="00A764A4">
        <w:rPr>
          <w:rFonts w:ascii="Marianne" w:eastAsia="LiberationSerif" w:hAnsi="Marianne" w:cs="LiberationSerif"/>
          <w:bCs/>
          <w:color w:val="00000A"/>
          <w:kern w:val="0"/>
          <w:sz w:val="20"/>
          <w:szCs w:val="22"/>
          <w:lang w:eastAsia="ar-SA" w:bidi="ar-SA"/>
        </w:rPr>
        <w:t>11.2. Par dérogation aux dispositions prévues à l’article 5, le directeur du CROSS SOI ou l’officier de permanence qu’il habilite peut, sur avis conforme du CZM SOI, autoriser l’approche à moins de 7 milles marins des côtes et le mouillage à moins de 3 milles marins des côtes à l’intérieur des zones de mouillage définies en annexe II.</w:t>
      </w:r>
    </w:p>
    <w:p w14:paraId="74B21CFA" w14:textId="77777777" w:rsidR="005F2C56" w:rsidRPr="00A764A4" w:rsidRDefault="005F2C56" w:rsidP="005F2C56">
      <w:pPr>
        <w:spacing w:before="120" w:after="120"/>
        <w:ind w:right="141"/>
        <w:jc w:val="both"/>
        <w:rPr>
          <w:rFonts w:ascii="Marianne" w:eastAsia="LiberationSerif" w:hAnsi="Marianne" w:cs="LiberationSerif"/>
          <w:bCs/>
          <w:color w:val="00000A"/>
          <w:kern w:val="0"/>
          <w:sz w:val="20"/>
          <w:szCs w:val="22"/>
          <w:lang w:eastAsia="ar-SA" w:bidi="ar-SA"/>
        </w:rPr>
      </w:pPr>
    </w:p>
    <w:p w14:paraId="08380BB2" w14:textId="77777777" w:rsidR="005F2C56" w:rsidRPr="00B631C2" w:rsidRDefault="005F2C56" w:rsidP="005F2C56">
      <w:pPr>
        <w:spacing w:after="120"/>
        <w:jc w:val="both"/>
        <w:rPr>
          <w:rFonts w:ascii="Marianne" w:eastAsia="Times New Roman" w:hAnsi="Marianne" w:cs="Times New Roman"/>
          <w:b/>
          <w:bCs/>
          <w:sz w:val="20"/>
          <w:u w:val="single"/>
          <w:lang w:eastAsia="ar-SA"/>
        </w:rPr>
      </w:pPr>
      <w:r w:rsidRPr="00B631C2">
        <w:rPr>
          <w:rFonts w:ascii="Marianne" w:eastAsia="Times New Roman" w:hAnsi="Marianne" w:cs="Times New Roman"/>
          <w:b/>
          <w:bCs/>
          <w:sz w:val="20"/>
          <w:u w:val="single"/>
          <w:lang w:eastAsia="ar-SA"/>
        </w:rPr>
        <w:t>Article 15</w:t>
      </w:r>
      <w:r w:rsidRPr="00B631C2">
        <w:rPr>
          <w:rFonts w:ascii="Calibri" w:eastAsia="Times New Roman" w:hAnsi="Calibri" w:cs="Calibri"/>
          <w:b/>
          <w:bCs/>
          <w:sz w:val="20"/>
          <w:u w:val="single"/>
          <w:lang w:eastAsia="ar-SA"/>
        </w:rPr>
        <w:t> </w:t>
      </w:r>
      <w:r w:rsidRPr="00B631C2">
        <w:rPr>
          <w:rFonts w:ascii="Marianne" w:eastAsia="Times New Roman" w:hAnsi="Marianne" w:cs="Times New Roman"/>
          <w:b/>
          <w:bCs/>
          <w:sz w:val="20"/>
          <w:u w:val="single"/>
          <w:lang w:eastAsia="ar-SA"/>
        </w:rPr>
        <w:t xml:space="preserve">: modalités et délais de transmission des demandes d’autorisation d’approche à moins de 7 milles marins des côtes ou de mouillage ou stationnement à moins de 3 milles marins des côtes pour les navires transportant des matières dangereuses </w:t>
      </w:r>
    </w:p>
    <w:p w14:paraId="69255027" w14:textId="77777777" w:rsidR="005F2C56" w:rsidRPr="00A764A4" w:rsidRDefault="005F2C56" w:rsidP="005F2C56">
      <w:pPr>
        <w:spacing w:before="120" w:after="120"/>
        <w:jc w:val="both"/>
        <w:rPr>
          <w:rFonts w:ascii="Marianne" w:eastAsia="Times New Roman" w:hAnsi="Marianne" w:cs="Times New Roman"/>
          <w:sz w:val="20"/>
          <w:lang w:eastAsia="ar-SA"/>
        </w:rPr>
      </w:pPr>
      <w:r>
        <w:rPr>
          <w:rFonts w:ascii="Marianne" w:eastAsia="Times New Roman" w:hAnsi="Marianne" w:cs="Times New Roman"/>
          <w:sz w:val="20"/>
          <w:lang w:eastAsia="ar-SA"/>
        </w:rPr>
        <w:t>15.1.</w:t>
      </w:r>
      <w:r>
        <w:rPr>
          <w:rFonts w:ascii="Marianne" w:eastAsia="Times New Roman" w:hAnsi="Marianne" w:cs="Times New Roman"/>
          <w:sz w:val="20"/>
          <w:lang w:eastAsia="ar-SA"/>
        </w:rPr>
        <w:tab/>
        <w:t>Pour les navires transportant des matières dangereuses, l’approche à moins de sept milles marins des côtes ou le stationnement ou le mouillage à moins de trois milles marins des côtes</w:t>
      </w:r>
      <w:r w:rsidRPr="003C18F2">
        <w:rPr>
          <w:rFonts w:ascii="Marianne" w:eastAsia="Times New Roman" w:hAnsi="Marianne" w:cs="Times New Roman"/>
          <w:sz w:val="20"/>
          <w:lang w:eastAsia="ar-SA"/>
        </w:rPr>
        <w:t xml:space="preserve"> est soumis à une demande de dérogation telle que prévue à l’article 11.2 au moyen du formulaire figurant en annexe IX</w:t>
      </w:r>
      <w:r w:rsidRPr="00B631C2">
        <w:rPr>
          <w:rFonts w:ascii="Calibri" w:eastAsia="Times New Roman" w:hAnsi="Calibri" w:cs="Calibri"/>
          <w:sz w:val="20"/>
          <w:lang w:eastAsia="ar-SA"/>
        </w:rPr>
        <w:t> </w:t>
      </w:r>
      <w:r w:rsidRPr="003C18F2">
        <w:rPr>
          <w:rFonts w:ascii="Marianne" w:eastAsia="Times New Roman" w:hAnsi="Marianne" w:cs="Times New Roman"/>
          <w:sz w:val="20"/>
          <w:lang w:eastAsia="ar-SA"/>
        </w:rPr>
        <w:t>qui doit être transmise selon les modalités suivantes</w:t>
      </w:r>
      <w:r w:rsidRPr="00B631C2">
        <w:rPr>
          <w:rFonts w:ascii="Calibri" w:eastAsia="Times New Roman" w:hAnsi="Calibri" w:cs="Calibri"/>
          <w:sz w:val="20"/>
          <w:lang w:eastAsia="ar-SA"/>
        </w:rPr>
        <w:t> </w:t>
      </w:r>
      <w:r w:rsidRPr="003C18F2">
        <w:rPr>
          <w:rFonts w:ascii="Marianne" w:eastAsia="Times New Roman" w:hAnsi="Marianne" w:cs="Times New Roman"/>
          <w:sz w:val="20"/>
          <w:lang w:eastAsia="ar-SA"/>
        </w:rPr>
        <w:t>:</w:t>
      </w:r>
      <w:r w:rsidRPr="00A764A4">
        <w:rPr>
          <w:rFonts w:ascii="Marianne" w:eastAsia="Times New Roman" w:hAnsi="Marianne" w:cs="Times New Roman"/>
          <w:sz w:val="20"/>
          <w:lang w:eastAsia="ar-SA"/>
        </w:rPr>
        <w:t xml:space="preserve"> </w:t>
      </w:r>
    </w:p>
    <w:p w14:paraId="5780D39D" w14:textId="77777777" w:rsidR="005F2C56" w:rsidRPr="00A764A4" w:rsidRDefault="005F2C56" w:rsidP="005F2C56">
      <w:pPr>
        <w:pStyle w:val="Paragraphedeliste"/>
        <w:numPr>
          <w:ilvl w:val="0"/>
          <w:numId w:val="23"/>
        </w:numPr>
        <w:spacing w:before="120" w:after="120"/>
        <w:ind w:right="-3"/>
        <w:jc w:val="both"/>
        <w:rPr>
          <w:rFonts w:ascii="Marianne" w:eastAsia="Times New Roman" w:hAnsi="Marianne" w:cs="Times New Roman"/>
          <w:sz w:val="20"/>
          <w:szCs w:val="20"/>
          <w:lang w:eastAsia="ar-SA"/>
        </w:rPr>
      </w:pPr>
      <w:proofErr w:type="gramStart"/>
      <w:r w:rsidRPr="00A764A4">
        <w:rPr>
          <w:rFonts w:ascii="Marianne" w:eastAsia="Times New Roman" w:hAnsi="Marianne" w:cs="Times New Roman"/>
          <w:sz w:val="20"/>
          <w:szCs w:val="20"/>
          <w:lang w:eastAsia="ar-SA"/>
        </w:rPr>
        <w:t>au</w:t>
      </w:r>
      <w:proofErr w:type="gramEnd"/>
      <w:r w:rsidRPr="00A764A4">
        <w:rPr>
          <w:rFonts w:ascii="Marianne" w:eastAsia="Times New Roman" w:hAnsi="Marianne" w:cs="Times New Roman"/>
          <w:sz w:val="20"/>
          <w:szCs w:val="20"/>
          <w:lang w:eastAsia="ar-SA"/>
        </w:rPr>
        <w:t xml:space="preserve"> moins trois jours ouvrés avant la date prévue d’entrée dans la bande des sept milles marins</w:t>
      </w:r>
      <w:r w:rsidRPr="00A764A4">
        <w:rPr>
          <w:rFonts w:ascii="Calibri" w:eastAsia="Times New Roman" w:hAnsi="Calibri" w:cs="Calibri"/>
          <w:sz w:val="20"/>
          <w:szCs w:val="20"/>
          <w:lang w:eastAsia="ar-SA"/>
        </w:rPr>
        <w:t> </w:t>
      </w:r>
      <w:r w:rsidRPr="00A764A4">
        <w:rPr>
          <w:rFonts w:ascii="Marianne" w:eastAsia="Times New Roman" w:hAnsi="Marianne" w:cs="Times New Roman"/>
          <w:sz w:val="20"/>
          <w:szCs w:val="20"/>
          <w:lang w:eastAsia="ar-SA"/>
        </w:rPr>
        <w:t>;</w:t>
      </w:r>
    </w:p>
    <w:p w14:paraId="04431A03" w14:textId="77777777" w:rsidR="005F2C56" w:rsidRPr="00A764A4" w:rsidRDefault="005F2C56" w:rsidP="005F2C56">
      <w:pPr>
        <w:pStyle w:val="Paragraphedeliste"/>
        <w:numPr>
          <w:ilvl w:val="0"/>
          <w:numId w:val="23"/>
        </w:numPr>
        <w:spacing w:before="120" w:after="120"/>
        <w:ind w:right="-3"/>
        <w:jc w:val="both"/>
        <w:rPr>
          <w:rFonts w:ascii="Marianne" w:eastAsia="Times New Roman" w:hAnsi="Marianne" w:cs="Times New Roman"/>
          <w:sz w:val="20"/>
          <w:szCs w:val="20"/>
          <w:lang w:eastAsia="ar-SA"/>
        </w:rPr>
      </w:pPr>
      <w:proofErr w:type="gramStart"/>
      <w:r w:rsidRPr="00A764A4">
        <w:rPr>
          <w:rFonts w:ascii="Marianne" w:eastAsia="Times New Roman" w:hAnsi="Marianne" w:cs="Times New Roman"/>
          <w:sz w:val="20"/>
          <w:szCs w:val="20"/>
          <w:lang w:eastAsia="ar-SA"/>
        </w:rPr>
        <w:t>communiquer</w:t>
      </w:r>
      <w:proofErr w:type="gramEnd"/>
      <w:r w:rsidRPr="00A764A4">
        <w:rPr>
          <w:rFonts w:ascii="Marianne" w:eastAsia="Times New Roman" w:hAnsi="Marianne" w:cs="Times New Roman"/>
          <w:sz w:val="20"/>
          <w:szCs w:val="20"/>
          <w:lang w:eastAsia="ar-SA"/>
        </w:rPr>
        <w:t xml:space="preserve"> ses intentions de mouvement dans les eaux territoriales</w:t>
      </w:r>
      <w:r w:rsidRPr="00A764A4">
        <w:rPr>
          <w:rFonts w:ascii="Calibri" w:eastAsia="Times New Roman" w:hAnsi="Calibri" w:cs="Calibri"/>
          <w:sz w:val="20"/>
          <w:szCs w:val="20"/>
          <w:lang w:eastAsia="ar-SA"/>
        </w:rPr>
        <w:t> </w:t>
      </w:r>
      <w:r w:rsidRPr="00A764A4">
        <w:rPr>
          <w:rFonts w:ascii="Marianne" w:eastAsia="Times New Roman" w:hAnsi="Marianne" w:cs="Times New Roman"/>
          <w:sz w:val="20"/>
          <w:szCs w:val="20"/>
          <w:lang w:eastAsia="ar-SA"/>
        </w:rPr>
        <w:t>;</w:t>
      </w:r>
    </w:p>
    <w:p w14:paraId="1D498EC1" w14:textId="77777777" w:rsidR="005F2C56" w:rsidRPr="00A764A4" w:rsidRDefault="005F2C56" w:rsidP="005F2C56">
      <w:pPr>
        <w:pStyle w:val="Paragraphedeliste"/>
        <w:numPr>
          <w:ilvl w:val="0"/>
          <w:numId w:val="23"/>
        </w:numPr>
        <w:spacing w:before="120" w:after="120"/>
        <w:ind w:right="-3"/>
        <w:jc w:val="both"/>
        <w:rPr>
          <w:rFonts w:ascii="Marianne" w:eastAsia="Times New Roman" w:hAnsi="Marianne" w:cs="Times New Roman"/>
          <w:sz w:val="20"/>
          <w:szCs w:val="20"/>
          <w:lang w:eastAsia="ar-SA"/>
        </w:rPr>
      </w:pPr>
      <w:proofErr w:type="gramStart"/>
      <w:r w:rsidRPr="00A764A4">
        <w:rPr>
          <w:rFonts w:ascii="Marianne" w:eastAsia="Times New Roman" w:hAnsi="Marianne" w:cs="Times New Roman"/>
          <w:sz w:val="20"/>
          <w:szCs w:val="20"/>
          <w:lang w:eastAsia="ar-SA"/>
        </w:rPr>
        <w:t>communiquer</w:t>
      </w:r>
      <w:proofErr w:type="gramEnd"/>
      <w:r w:rsidRPr="00A764A4">
        <w:rPr>
          <w:rFonts w:ascii="Marianne" w:eastAsia="Times New Roman" w:hAnsi="Marianne" w:cs="Times New Roman"/>
          <w:sz w:val="20"/>
          <w:szCs w:val="20"/>
          <w:lang w:eastAsia="ar-SA"/>
        </w:rPr>
        <w:t xml:space="preserve"> l’état de ses capacités de manœuvre et de navigation.</w:t>
      </w:r>
    </w:p>
    <w:p w14:paraId="29F6354A" w14:textId="77777777" w:rsidR="005F2C56" w:rsidRPr="003C18F2" w:rsidRDefault="005F2C56" w:rsidP="005F2C56">
      <w:pPr>
        <w:spacing w:before="120" w:after="120"/>
        <w:jc w:val="both"/>
        <w:rPr>
          <w:rFonts w:ascii="Marianne" w:eastAsia="Times New Roman" w:hAnsi="Marianne" w:cs="Times New Roman"/>
          <w:sz w:val="20"/>
          <w:lang w:eastAsia="ar-SA"/>
        </w:rPr>
      </w:pPr>
      <w:r w:rsidRPr="003C18F2">
        <w:rPr>
          <w:rFonts w:ascii="Marianne" w:eastAsia="Times New Roman" w:hAnsi="Marianne" w:cs="Times New Roman"/>
          <w:sz w:val="20"/>
          <w:lang w:eastAsia="ar-SA"/>
        </w:rPr>
        <w:t>15.2. En cas de modification aux intentions de mouvements ou aux capacités de manœuvre et de navigation du navire survenant après l’envoi de la demande prévue, le capitaine du navire concerné est tenu d’envoyer aussitôt, et dans les mêmes conditions, un nouveau formulaire corrigeant le premier.</w:t>
      </w:r>
    </w:p>
    <w:p w14:paraId="409547AB" w14:textId="27AF6A2C" w:rsidR="003D49D3" w:rsidRDefault="003D49D3">
      <w:pPr>
        <w:spacing w:before="120" w:after="120"/>
        <w:ind w:right="141"/>
        <w:jc w:val="both"/>
        <w:rPr>
          <w:rFonts w:ascii="Marianne" w:eastAsia="Times New Roman" w:hAnsi="Marianne" w:cs="Times New Roman"/>
          <w:sz w:val="20"/>
          <w:szCs w:val="20"/>
          <w:lang w:eastAsia="ar-SA"/>
        </w:rPr>
      </w:pPr>
    </w:p>
    <w:p w14:paraId="0F88F387" w14:textId="77777777" w:rsidR="005F2C56" w:rsidRDefault="005F2C56">
      <w:pPr>
        <w:spacing w:before="120" w:after="120"/>
        <w:ind w:right="141"/>
        <w:jc w:val="both"/>
        <w:rPr>
          <w:rFonts w:ascii="Marianne" w:eastAsia="Times New Roman" w:hAnsi="Marianne" w:cs="Times New Roman"/>
          <w:sz w:val="20"/>
          <w:szCs w:val="20"/>
          <w:lang w:eastAsia="ar-SA"/>
        </w:rPr>
      </w:pPr>
    </w:p>
    <w:p w14:paraId="39EB30A8" w14:textId="77777777" w:rsidR="003D49D3" w:rsidRDefault="003D49D3">
      <w:pPr>
        <w:spacing w:before="120" w:after="120"/>
        <w:ind w:right="141"/>
        <w:jc w:val="both"/>
        <w:rPr>
          <w:rFonts w:ascii="Marianne" w:eastAsia="Times New Roman" w:hAnsi="Marianne" w:cs="Times New Roman"/>
          <w:sz w:val="20"/>
          <w:szCs w:val="20"/>
          <w:lang w:eastAsia="ar-SA"/>
        </w:rPr>
      </w:pPr>
    </w:p>
    <w:p w14:paraId="0EB66617" w14:textId="77777777" w:rsidR="003D49D3" w:rsidRDefault="003D49D3">
      <w:pPr>
        <w:spacing w:before="120" w:after="120"/>
        <w:ind w:right="141"/>
        <w:jc w:val="both"/>
        <w:rPr>
          <w:rFonts w:ascii="Marianne" w:eastAsia="Times New Roman" w:hAnsi="Marianne" w:cs="Times New Roman"/>
          <w:sz w:val="20"/>
          <w:szCs w:val="20"/>
          <w:lang w:eastAsia="ar-SA"/>
        </w:rPr>
      </w:pPr>
    </w:p>
    <w:p w14:paraId="067737A8" w14:textId="77777777" w:rsidR="003D49D3" w:rsidRDefault="003D49D3">
      <w:pPr>
        <w:spacing w:before="120" w:after="120"/>
        <w:ind w:right="141"/>
        <w:jc w:val="both"/>
        <w:rPr>
          <w:rFonts w:ascii="Marianne" w:eastAsia="Times New Roman" w:hAnsi="Marianne" w:cs="Times New Roman"/>
          <w:sz w:val="20"/>
          <w:szCs w:val="20"/>
          <w:lang w:eastAsia="ar-SA"/>
        </w:rPr>
      </w:pPr>
    </w:p>
    <w:p w14:paraId="269EDD75" w14:textId="77777777" w:rsidR="003D49D3" w:rsidRDefault="003D49D3">
      <w:pPr>
        <w:spacing w:before="120" w:after="120"/>
        <w:ind w:right="141"/>
        <w:jc w:val="both"/>
        <w:rPr>
          <w:rFonts w:ascii="Marianne" w:eastAsia="Times New Roman" w:hAnsi="Marianne" w:cs="Times New Roman"/>
          <w:sz w:val="20"/>
          <w:szCs w:val="20"/>
          <w:lang w:eastAsia="ar-SA"/>
        </w:rPr>
      </w:pPr>
    </w:p>
    <w:p w14:paraId="37A29889" w14:textId="77777777" w:rsidR="00BD4455" w:rsidRDefault="00BD4455">
      <w:pPr>
        <w:spacing w:before="120" w:after="120"/>
        <w:ind w:right="141"/>
        <w:jc w:val="both"/>
        <w:rPr>
          <w:rFonts w:ascii="Marianne" w:eastAsia="Times New Roman" w:hAnsi="Marianne" w:cs="Times New Roman"/>
          <w:sz w:val="20"/>
          <w:szCs w:val="20"/>
          <w:lang w:eastAsia="ar-SA"/>
        </w:rPr>
      </w:pPr>
    </w:p>
    <w:tbl>
      <w:tblPr>
        <w:tblStyle w:val="Grilledutableau"/>
        <w:tblW w:w="9968" w:type="dxa"/>
        <w:tblLook w:val="04A0" w:firstRow="1" w:lastRow="0" w:firstColumn="1" w:lastColumn="0" w:noHBand="0" w:noVBand="1"/>
      </w:tblPr>
      <w:tblGrid>
        <w:gridCol w:w="1696"/>
        <w:gridCol w:w="3544"/>
        <w:gridCol w:w="4728"/>
      </w:tblGrid>
      <w:tr w:rsidR="003D49D3" w14:paraId="56652FAA" w14:textId="77777777">
        <w:tc>
          <w:tcPr>
            <w:tcW w:w="5240" w:type="dxa"/>
            <w:gridSpan w:val="2"/>
            <w:shd w:val="clear" w:color="auto" w:fill="DEEAF6" w:themeFill="accent1" w:themeFillTint="33"/>
            <w:vAlign w:val="center"/>
          </w:tcPr>
          <w:p w14:paraId="0CAB3A6A" w14:textId="77777777" w:rsidR="003D49D3" w:rsidRDefault="00485A14">
            <w:pPr>
              <w:tabs>
                <w:tab w:val="left" w:pos="426"/>
              </w:tabs>
              <w:spacing w:after="120"/>
              <w:rPr>
                <w:rFonts w:ascii="Arial" w:eastAsia="Calibri" w:hAnsi="Arial"/>
                <w:sz w:val="22"/>
              </w:rPr>
            </w:pPr>
            <w:r>
              <w:rPr>
                <w:rFonts w:ascii="Arial" w:eastAsia="Calibri" w:hAnsi="Arial"/>
                <w:sz w:val="22"/>
              </w:rPr>
              <w:lastRenderedPageBreak/>
              <w:t>Dates demandées</w:t>
            </w:r>
          </w:p>
        </w:tc>
        <w:tc>
          <w:tcPr>
            <w:tcW w:w="4728" w:type="dxa"/>
            <w:shd w:val="clear" w:color="auto" w:fill="auto"/>
            <w:vAlign w:val="center"/>
          </w:tcPr>
          <w:p w14:paraId="1FECB194" w14:textId="77777777" w:rsidR="003D49D3" w:rsidRDefault="003D49D3">
            <w:pPr>
              <w:tabs>
                <w:tab w:val="left" w:pos="426"/>
              </w:tabs>
              <w:spacing w:after="120"/>
              <w:rPr>
                <w:sz w:val="22"/>
              </w:rPr>
            </w:pPr>
          </w:p>
        </w:tc>
      </w:tr>
      <w:tr w:rsidR="003D49D3" w14:paraId="133A1455" w14:textId="77777777">
        <w:tc>
          <w:tcPr>
            <w:tcW w:w="1696" w:type="dxa"/>
            <w:vMerge w:val="restart"/>
            <w:shd w:val="clear" w:color="auto" w:fill="DEEAF6" w:themeFill="accent1" w:themeFillTint="33"/>
            <w:vAlign w:val="center"/>
          </w:tcPr>
          <w:p w14:paraId="02E26FBE" w14:textId="77777777" w:rsidR="003D49D3" w:rsidRDefault="00485A14">
            <w:pPr>
              <w:tabs>
                <w:tab w:val="left" w:pos="426"/>
              </w:tabs>
              <w:spacing w:after="120"/>
              <w:rPr>
                <w:rFonts w:ascii="Arial" w:eastAsia="Calibri" w:hAnsi="Arial"/>
                <w:sz w:val="22"/>
              </w:rPr>
            </w:pPr>
            <w:r>
              <w:rPr>
                <w:rFonts w:ascii="Arial" w:eastAsia="Calibri" w:hAnsi="Arial"/>
                <w:sz w:val="22"/>
              </w:rPr>
              <w:t>Agent maritime</w:t>
            </w:r>
          </w:p>
        </w:tc>
        <w:tc>
          <w:tcPr>
            <w:tcW w:w="3544" w:type="dxa"/>
            <w:shd w:val="clear" w:color="auto" w:fill="DEEAF6" w:themeFill="accent1" w:themeFillTint="33"/>
            <w:vAlign w:val="center"/>
          </w:tcPr>
          <w:p w14:paraId="43E57D7A" w14:textId="77777777" w:rsidR="003D49D3" w:rsidRDefault="00485A14">
            <w:pPr>
              <w:tabs>
                <w:tab w:val="left" w:pos="426"/>
              </w:tabs>
              <w:spacing w:after="120"/>
              <w:rPr>
                <w:rFonts w:ascii="Arial" w:eastAsia="Calibri" w:hAnsi="Arial"/>
                <w:sz w:val="22"/>
              </w:rPr>
            </w:pPr>
            <w:r>
              <w:rPr>
                <w:rFonts w:ascii="Arial" w:eastAsia="Calibri" w:hAnsi="Arial"/>
                <w:sz w:val="22"/>
              </w:rPr>
              <w:t>Agence</w:t>
            </w:r>
          </w:p>
        </w:tc>
        <w:tc>
          <w:tcPr>
            <w:tcW w:w="4728" w:type="dxa"/>
            <w:shd w:val="clear" w:color="auto" w:fill="auto"/>
            <w:vAlign w:val="center"/>
          </w:tcPr>
          <w:p w14:paraId="560B86AA" w14:textId="77777777" w:rsidR="003D49D3" w:rsidRDefault="003D49D3">
            <w:pPr>
              <w:tabs>
                <w:tab w:val="left" w:pos="426"/>
              </w:tabs>
              <w:spacing w:after="120"/>
              <w:rPr>
                <w:sz w:val="22"/>
              </w:rPr>
            </w:pPr>
          </w:p>
        </w:tc>
      </w:tr>
      <w:tr w:rsidR="003D49D3" w14:paraId="7A067DDB" w14:textId="77777777">
        <w:tc>
          <w:tcPr>
            <w:tcW w:w="1696" w:type="dxa"/>
            <w:vMerge/>
            <w:shd w:val="clear" w:color="auto" w:fill="DEEAF6" w:themeFill="accent1" w:themeFillTint="33"/>
            <w:vAlign w:val="center"/>
          </w:tcPr>
          <w:p w14:paraId="362ABBEC" w14:textId="77777777" w:rsidR="003D49D3" w:rsidRDefault="003D49D3">
            <w:pPr>
              <w:tabs>
                <w:tab w:val="left" w:pos="426"/>
              </w:tabs>
              <w:spacing w:after="120"/>
              <w:rPr>
                <w:sz w:val="22"/>
              </w:rPr>
            </w:pPr>
          </w:p>
        </w:tc>
        <w:tc>
          <w:tcPr>
            <w:tcW w:w="3544" w:type="dxa"/>
            <w:shd w:val="clear" w:color="auto" w:fill="DEEAF6" w:themeFill="accent1" w:themeFillTint="33"/>
            <w:vAlign w:val="center"/>
          </w:tcPr>
          <w:p w14:paraId="20782BAC" w14:textId="77777777" w:rsidR="003D49D3" w:rsidRDefault="00485A14">
            <w:pPr>
              <w:tabs>
                <w:tab w:val="left" w:pos="426"/>
              </w:tabs>
              <w:spacing w:after="120"/>
              <w:rPr>
                <w:rFonts w:ascii="Arial" w:eastAsia="Calibri" w:hAnsi="Arial"/>
                <w:sz w:val="22"/>
              </w:rPr>
            </w:pPr>
            <w:r>
              <w:rPr>
                <w:rFonts w:ascii="Arial" w:eastAsia="Calibri" w:hAnsi="Arial"/>
                <w:sz w:val="22"/>
              </w:rPr>
              <w:t>Nom, prénom</w:t>
            </w:r>
          </w:p>
        </w:tc>
        <w:tc>
          <w:tcPr>
            <w:tcW w:w="4728" w:type="dxa"/>
            <w:shd w:val="clear" w:color="auto" w:fill="auto"/>
            <w:vAlign w:val="center"/>
          </w:tcPr>
          <w:p w14:paraId="3D301E48" w14:textId="77777777" w:rsidR="003D49D3" w:rsidRDefault="003D49D3">
            <w:pPr>
              <w:tabs>
                <w:tab w:val="left" w:pos="426"/>
              </w:tabs>
              <w:spacing w:after="120"/>
              <w:rPr>
                <w:sz w:val="22"/>
              </w:rPr>
            </w:pPr>
          </w:p>
        </w:tc>
      </w:tr>
      <w:tr w:rsidR="003D49D3" w14:paraId="56C8471A" w14:textId="77777777">
        <w:tc>
          <w:tcPr>
            <w:tcW w:w="1696" w:type="dxa"/>
            <w:vMerge/>
            <w:shd w:val="clear" w:color="auto" w:fill="DEEAF6" w:themeFill="accent1" w:themeFillTint="33"/>
            <w:vAlign w:val="center"/>
          </w:tcPr>
          <w:p w14:paraId="66172242" w14:textId="77777777" w:rsidR="003D49D3" w:rsidRDefault="003D49D3">
            <w:pPr>
              <w:tabs>
                <w:tab w:val="left" w:pos="426"/>
              </w:tabs>
              <w:spacing w:after="120"/>
              <w:rPr>
                <w:sz w:val="22"/>
              </w:rPr>
            </w:pPr>
          </w:p>
        </w:tc>
        <w:tc>
          <w:tcPr>
            <w:tcW w:w="3544" w:type="dxa"/>
            <w:shd w:val="clear" w:color="auto" w:fill="DEEAF6" w:themeFill="accent1" w:themeFillTint="33"/>
            <w:vAlign w:val="center"/>
          </w:tcPr>
          <w:p w14:paraId="208A26CE" w14:textId="77777777" w:rsidR="003D49D3" w:rsidRDefault="00485A14">
            <w:pPr>
              <w:tabs>
                <w:tab w:val="left" w:pos="426"/>
              </w:tabs>
              <w:spacing w:after="120"/>
              <w:rPr>
                <w:rFonts w:ascii="Arial" w:eastAsia="Calibri" w:hAnsi="Arial"/>
                <w:sz w:val="22"/>
              </w:rPr>
            </w:pPr>
            <w:r>
              <w:rPr>
                <w:rFonts w:ascii="Arial" w:eastAsia="Calibri" w:hAnsi="Arial"/>
                <w:sz w:val="22"/>
              </w:rPr>
              <w:t>Coordonnées (mail et téléphone)</w:t>
            </w:r>
          </w:p>
        </w:tc>
        <w:tc>
          <w:tcPr>
            <w:tcW w:w="4728" w:type="dxa"/>
            <w:shd w:val="clear" w:color="auto" w:fill="auto"/>
            <w:vAlign w:val="center"/>
          </w:tcPr>
          <w:p w14:paraId="6EFF64BB" w14:textId="77777777" w:rsidR="003D49D3" w:rsidRDefault="003D49D3">
            <w:pPr>
              <w:tabs>
                <w:tab w:val="left" w:pos="426"/>
              </w:tabs>
              <w:spacing w:after="120"/>
              <w:rPr>
                <w:sz w:val="22"/>
              </w:rPr>
            </w:pPr>
          </w:p>
        </w:tc>
      </w:tr>
      <w:tr w:rsidR="003D49D3" w14:paraId="23C09AC0" w14:textId="77777777">
        <w:tc>
          <w:tcPr>
            <w:tcW w:w="1696" w:type="dxa"/>
            <w:vMerge w:val="restart"/>
            <w:shd w:val="clear" w:color="auto" w:fill="DEEAF6" w:themeFill="accent1" w:themeFillTint="33"/>
            <w:vAlign w:val="center"/>
          </w:tcPr>
          <w:p w14:paraId="5C5CA34F" w14:textId="77777777" w:rsidR="003D49D3" w:rsidRDefault="00485A14">
            <w:pPr>
              <w:tabs>
                <w:tab w:val="left" w:pos="426"/>
              </w:tabs>
              <w:spacing w:after="120"/>
              <w:rPr>
                <w:rFonts w:ascii="Arial" w:eastAsia="Calibri" w:hAnsi="Arial"/>
                <w:sz w:val="22"/>
              </w:rPr>
            </w:pPr>
            <w:r>
              <w:rPr>
                <w:rFonts w:ascii="Arial" w:eastAsia="Calibri" w:hAnsi="Arial"/>
                <w:sz w:val="22"/>
              </w:rPr>
              <w:t xml:space="preserve">Navire </w:t>
            </w:r>
          </w:p>
        </w:tc>
        <w:tc>
          <w:tcPr>
            <w:tcW w:w="3544" w:type="dxa"/>
            <w:shd w:val="clear" w:color="auto" w:fill="DEEAF6" w:themeFill="accent1" w:themeFillTint="33"/>
            <w:vAlign w:val="center"/>
          </w:tcPr>
          <w:p w14:paraId="68F1F8FF" w14:textId="77777777" w:rsidR="003D49D3" w:rsidRDefault="00485A14">
            <w:pPr>
              <w:tabs>
                <w:tab w:val="left" w:pos="426"/>
              </w:tabs>
              <w:spacing w:after="120"/>
              <w:rPr>
                <w:rFonts w:ascii="Arial" w:eastAsia="Calibri" w:hAnsi="Arial"/>
                <w:sz w:val="22"/>
              </w:rPr>
            </w:pPr>
            <w:r>
              <w:rPr>
                <w:rFonts w:ascii="Arial" w:eastAsia="Calibri" w:hAnsi="Arial"/>
                <w:sz w:val="22"/>
              </w:rPr>
              <w:t>Nom</w:t>
            </w:r>
          </w:p>
        </w:tc>
        <w:tc>
          <w:tcPr>
            <w:tcW w:w="4728" w:type="dxa"/>
            <w:shd w:val="clear" w:color="auto" w:fill="auto"/>
            <w:vAlign w:val="center"/>
          </w:tcPr>
          <w:p w14:paraId="25EA2CAC" w14:textId="77777777" w:rsidR="003D49D3" w:rsidRDefault="003D49D3">
            <w:pPr>
              <w:tabs>
                <w:tab w:val="left" w:pos="426"/>
              </w:tabs>
              <w:spacing w:after="120"/>
              <w:rPr>
                <w:sz w:val="22"/>
              </w:rPr>
            </w:pPr>
          </w:p>
        </w:tc>
      </w:tr>
      <w:tr w:rsidR="003D49D3" w14:paraId="4027A8B6" w14:textId="77777777">
        <w:tc>
          <w:tcPr>
            <w:tcW w:w="1696" w:type="dxa"/>
            <w:vMerge/>
            <w:shd w:val="clear" w:color="auto" w:fill="DEEAF6" w:themeFill="accent1" w:themeFillTint="33"/>
            <w:vAlign w:val="center"/>
          </w:tcPr>
          <w:p w14:paraId="2EFD908B" w14:textId="77777777" w:rsidR="003D49D3" w:rsidRDefault="003D49D3">
            <w:pPr>
              <w:tabs>
                <w:tab w:val="left" w:pos="426"/>
              </w:tabs>
              <w:spacing w:after="120"/>
              <w:rPr>
                <w:sz w:val="22"/>
              </w:rPr>
            </w:pPr>
          </w:p>
        </w:tc>
        <w:tc>
          <w:tcPr>
            <w:tcW w:w="3544" w:type="dxa"/>
            <w:shd w:val="clear" w:color="auto" w:fill="DEEAF6" w:themeFill="accent1" w:themeFillTint="33"/>
            <w:vAlign w:val="center"/>
          </w:tcPr>
          <w:p w14:paraId="509EE156" w14:textId="77777777" w:rsidR="003D49D3" w:rsidRDefault="00485A14">
            <w:pPr>
              <w:tabs>
                <w:tab w:val="left" w:pos="426"/>
              </w:tabs>
              <w:spacing w:after="120"/>
              <w:rPr>
                <w:rFonts w:ascii="Arial" w:eastAsia="Calibri" w:hAnsi="Arial"/>
                <w:sz w:val="22"/>
              </w:rPr>
            </w:pPr>
            <w:r>
              <w:rPr>
                <w:rFonts w:ascii="Arial" w:eastAsia="Calibri" w:hAnsi="Arial"/>
                <w:sz w:val="22"/>
              </w:rPr>
              <w:t>IMO</w:t>
            </w:r>
          </w:p>
        </w:tc>
        <w:tc>
          <w:tcPr>
            <w:tcW w:w="4728" w:type="dxa"/>
            <w:shd w:val="clear" w:color="auto" w:fill="auto"/>
            <w:vAlign w:val="center"/>
          </w:tcPr>
          <w:p w14:paraId="7A378CF6" w14:textId="77777777" w:rsidR="003D49D3" w:rsidRDefault="003D49D3">
            <w:pPr>
              <w:tabs>
                <w:tab w:val="left" w:pos="426"/>
              </w:tabs>
              <w:spacing w:after="120"/>
              <w:rPr>
                <w:sz w:val="22"/>
              </w:rPr>
            </w:pPr>
          </w:p>
        </w:tc>
      </w:tr>
      <w:tr w:rsidR="003D49D3" w14:paraId="5AE7E359" w14:textId="77777777">
        <w:tc>
          <w:tcPr>
            <w:tcW w:w="1696" w:type="dxa"/>
            <w:vMerge/>
            <w:shd w:val="clear" w:color="auto" w:fill="DEEAF6" w:themeFill="accent1" w:themeFillTint="33"/>
            <w:vAlign w:val="center"/>
          </w:tcPr>
          <w:p w14:paraId="4C8024F5" w14:textId="77777777" w:rsidR="003D49D3" w:rsidRDefault="003D49D3">
            <w:pPr>
              <w:tabs>
                <w:tab w:val="left" w:pos="426"/>
              </w:tabs>
              <w:spacing w:after="120"/>
              <w:rPr>
                <w:sz w:val="22"/>
              </w:rPr>
            </w:pPr>
          </w:p>
        </w:tc>
        <w:tc>
          <w:tcPr>
            <w:tcW w:w="3544" w:type="dxa"/>
            <w:shd w:val="clear" w:color="auto" w:fill="DEEAF6" w:themeFill="accent1" w:themeFillTint="33"/>
            <w:vAlign w:val="center"/>
          </w:tcPr>
          <w:p w14:paraId="6B16B8D9" w14:textId="77777777" w:rsidR="003D49D3" w:rsidRDefault="00485A14">
            <w:pPr>
              <w:tabs>
                <w:tab w:val="left" w:pos="426"/>
              </w:tabs>
              <w:spacing w:after="120"/>
              <w:rPr>
                <w:rFonts w:ascii="Arial" w:eastAsia="Calibri" w:hAnsi="Arial"/>
                <w:sz w:val="22"/>
              </w:rPr>
            </w:pPr>
            <w:r>
              <w:rPr>
                <w:rFonts w:ascii="Arial" w:eastAsia="Calibri" w:hAnsi="Arial"/>
                <w:sz w:val="22"/>
              </w:rPr>
              <w:t>MMSI</w:t>
            </w:r>
          </w:p>
        </w:tc>
        <w:tc>
          <w:tcPr>
            <w:tcW w:w="4728" w:type="dxa"/>
            <w:shd w:val="clear" w:color="auto" w:fill="auto"/>
            <w:vAlign w:val="center"/>
          </w:tcPr>
          <w:p w14:paraId="61BE419C" w14:textId="77777777" w:rsidR="003D49D3" w:rsidRDefault="003D49D3">
            <w:pPr>
              <w:tabs>
                <w:tab w:val="left" w:pos="426"/>
              </w:tabs>
              <w:spacing w:after="120"/>
              <w:rPr>
                <w:sz w:val="22"/>
              </w:rPr>
            </w:pPr>
          </w:p>
        </w:tc>
      </w:tr>
      <w:tr w:rsidR="003D49D3" w14:paraId="3075E1F3" w14:textId="77777777">
        <w:tc>
          <w:tcPr>
            <w:tcW w:w="1696" w:type="dxa"/>
            <w:vMerge/>
            <w:shd w:val="clear" w:color="auto" w:fill="DEEAF6" w:themeFill="accent1" w:themeFillTint="33"/>
            <w:vAlign w:val="center"/>
          </w:tcPr>
          <w:p w14:paraId="0D09B9D5" w14:textId="77777777" w:rsidR="003D49D3" w:rsidRDefault="003D49D3">
            <w:pPr>
              <w:tabs>
                <w:tab w:val="left" w:pos="426"/>
              </w:tabs>
              <w:spacing w:after="120"/>
              <w:rPr>
                <w:sz w:val="22"/>
              </w:rPr>
            </w:pPr>
          </w:p>
        </w:tc>
        <w:tc>
          <w:tcPr>
            <w:tcW w:w="3544" w:type="dxa"/>
            <w:shd w:val="clear" w:color="auto" w:fill="DEEAF6" w:themeFill="accent1" w:themeFillTint="33"/>
            <w:vAlign w:val="center"/>
          </w:tcPr>
          <w:p w14:paraId="492AD474" w14:textId="77777777" w:rsidR="003D49D3" w:rsidRDefault="00485A14">
            <w:pPr>
              <w:tabs>
                <w:tab w:val="left" w:pos="426"/>
              </w:tabs>
              <w:spacing w:after="120"/>
              <w:rPr>
                <w:rFonts w:ascii="Arial" w:eastAsia="Calibri" w:hAnsi="Arial"/>
                <w:sz w:val="22"/>
              </w:rPr>
            </w:pPr>
            <w:r>
              <w:rPr>
                <w:rFonts w:ascii="Arial" w:eastAsia="Calibri" w:hAnsi="Arial"/>
                <w:sz w:val="22"/>
              </w:rPr>
              <w:t>Pavillon</w:t>
            </w:r>
          </w:p>
        </w:tc>
        <w:tc>
          <w:tcPr>
            <w:tcW w:w="4728" w:type="dxa"/>
            <w:shd w:val="clear" w:color="auto" w:fill="auto"/>
            <w:vAlign w:val="center"/>
          </w:tcPr>
          <w:p w14:paraId="0B254933" w14:textId="77777777" w:rsidR="003D49D3" w:rsidRDefault="003D49D3">
            <w:pPr>
              <w:tabs>
                <w:tab w:val="left" w:pos="426"/>
              </w:tabs>
              <w:spacing w:after="120"/>
              <w:rPr>
                <w:sz w:val="22"/>
              </w:rPr>
            </w:pPr>
          </w:p>
        </w:tc>
      </w:tr>
      <w:tr w:rsidR="003D49D3" w14:paraId="0A90A9DF" w14:textId="77777777">
        <w:tc>
          <w:tcPr>
            <w:tcW w:w="1696" w:type="dxa"/>
            <w:vMerge/>
            <w:shd w:val="clear" w:color="auto" w:fill="DEEAF6" w:themeFill="accent1" w:themeFillTint="33"/>
            <w:vAlign w:val="center"/>
          </w:tcPr>
          <w:p w14:paraId="3569F880" w14:textId="77777777" w:rsidR="003D49D3" w:rsidRDefault="003D49D3">
            <w:pPr>
              <w:tabs>
                <w:tab w:val="left" w:pos="426"/>
              </w:tabs>
              <w:spacing w:after="120"/>
              <w:rPr>
                <w:sz w:val="22"/>
              </w:rPr>
            </w:pPr>
          </w:p>
        </w:tc>
        <w:tc>
          <w:tcPr>
            <w:tcW w:w="3544" w:type="dxa"/>
            <w:shd w:val="clear" w:color="auto" w:fill="DEEAF6" w:themeFill="accent1" w:themeFillTint="33"/>
            <w:vAlign w:val="center"/>
          </w:tcPr>
          <w:p w14:paraId="3D6F1C71" w14:textId="77777777" w:rsidR="003D49D3" w:rsidRDefault="00485A14">
            <w:pPr>
              <w:tabs>
                <w:tab w:val="left" w:pos="426"/>
              </w:tabs>
              <w:spacing w:after="120"/>
              <w:rPr>
                <w:rFonts w:ascii="Arial" w:eastAsia="Calibri" w:hAnsi="Arial"/>
                <w:sz w:val="22"/>
              </w:rPr>
            </w:pPr>
            <w:r>
              <w:rPr>
                <w:rFonts w:ascii="Arial" w:eastAsia="Calibri" w:hAnsi="Arial"/>
                <w:sz w:val="22"/>
              </w:rPr>
              <w:t xml:space="preserve">Date de construction du navire </w:t>
            </w:r>
          </w:p>
        </w:tc>
        <w:tc>
          <w:tcPr>
            <w:tcW w:w="4728" w:type="dxa"/>
            <w:shd w:val="clear" w:color="auto" w:fill="auto"/>
            <w:vAlign w:val="center"/>
          </w:tcPr>
          <w:p w14:paraId="6AA30200" w14:textId="77777777" w:rsidR="003D49D3" w:rsidRDefault="003D49D3">
            <w:pPr>
              <w:tabs>
                <w:tab w:val="left" w:pos="426"/>
              </w:tabs>
              <w:spacing w:after="120"/>
              <w:rPr>
                <w:sz w:val="22"/>
              </w:rPr>
            </w:pPr>
          </w:p>
        </w:tc>
      </w:tr>
      <w:tr w:rsidR="003D49D3" w14:paraId="16F2B895" w14:textId="77777777">
        <w:tc>
          <w:tcPr>
            <w:tcW w:w="1696" w:type="dxa"/>
            <w:vMerge/>
            <w:shd w:val="clear" w:color="auto" w:fill="DEEAF6" w:themeFill="accent1" w:themeFillTint="33"/>
            <w:vAlign w:val="center"/>
          </w:tcPr>
          <w:p w14:paraId="6AD18AC1" w14:textId="77777777" w:rsidR="003D49D3" w:rsidRDefault="003D49D3">
            <w:pPr>
              <w:tabs>
                <w:tab w:val="left" w:pos="426"/>
              </w:tabs>
              <w:spacing w:after="120"/>
              <w:rPr>
                <w:sz w:val="22"/>
              </w:rPr>
            </w:pPr>
          </w:p>
        </w:tc>
        <w:tc>
          <w:tcPr>
            <w:tcW w:w="3544" w:type="dxa"/>
            <w:shd w:val="clear" w:color="auto" w:fill="DEEAF6" w:themeFill="accent1" w:themeFillTint="33"/>
            <w:vAlign w:val="center"/>
          </w:tcPr>
          <w:p w14:paraId="03C4F78B" w14:textId="77777777" w:rsidR="003D49D3" w:rsidRDefault="00485A14">
            <w:pPr>
              <w:tabs>
                <w:tab w:val="left" w:pos="426"/>
              </w:tabs>
              <w:spacing w:after="120"/>
              <w:rPr>
                <w:rFonts w:ascii="Arial" w:eastAsia="Calibri" w:hAnsi="Arial"/>
                <w:sz w:val="22"/>
              </w:rPr>
            </w:pPr>
            <w:r>
              <w:rPr>
                <w:rFonts w:ascii="Arial" w:eastAsia="Calibri" w:hAnsi="Arial"/>
                <w:sz w:val="22"/>
              </w:rPr>
              <w:t>Nature et volume de la cargaison</w:t>
            </w:r>
          </w:p>
        </w:tc>
        <w:tc>
          <w:tcPr>
            <w:tcW w:w="4728" w:type="dxa"/>
            <w:shd w:val="clear" w:color="auto" w:fill="auto"/>
            <w:vAlign w:val="center"/>
          </w:tcPr>
          <w:p w14:paraId="3659327D" w14:textId="77777777" w:rsidR="003D49D3" w:rsidRDefault="003D49D3">
            <w:pPr>
              <w:tabs>
                <w:tab w:val="left" w:pos="426"/>
              </w:tabs>
              <w:spacing w:after="120"/>
              <w:rPr>
                <w:sz w:val="22"/>
              </w:rPr>
            </w:pPr>
          </w:p>
        </w:tc>
      </w:tr>
      <w:tr w:rsidR="003D49D3" w14:paraId="418A521C" w14:textId="77777777">
        <w:tc>
          <w:tcPr>
            <w:tcW w:w="1696" w:type="dxa"/>
            <w:vMerge/>
            <w:shd w:val="clear" w:color="auto" w:fill="DEEAF6" w:themeFill="accent1" w:themeFillTint="33"/>
            <w:vAlign w:val="center"/>
          </w:tcPr>
          <w:p w14:paraId="789FF76E" w14:textId="77777777" w:rsidR="003D49D3" w:rsidRDefault="003D49D3">
            <w:pPr>
              <w:tabs>
                <w:tab w:val="left" w:pos="426"/>
              </w:tabs>
              <w:spacing w:after="120"/>
              <w:rPr>
                <w:sz w:val="22"/>
              </w:rPr>
            </w:pPr>
          </w:p>
        </w:tc>
        <w:tc>
          <w:tcPr>
            <w:tcW w:w="3544" w:type="dxa"/>
            <w:shd w:val="clear" w:color="auto" w:fill="DEEAF6" w:themeFill="accent1" w:themeFillTint="33"/>
            <w:vAlign w:val="center"/>
          </w:tcPr>
          <w:p w14:paraId="2BE425DB" w14:textId="77777777" w:rsidR="003D49D3" w:rsidRDefault="00485A14">
            <w:pPr>
              <w:tabs>
                <w:tab w:val="left" w:pos="426"/>
              </w:tabs>
              <w:spacing w:after="120"/>
              <w:rPr>
                <w:rFonts w:ascii="Arial" w:eastAsia="Calibri" w:hAnsi="Arial"/>
                <w:sz w:val="22"/>
              </w:rPr>
            </w:pPr>
            <w:r>
              <w:rPr>
                <w:rFonts w:ascii="Arial" w:eastAsia="Calibri" w:hAnsi="Arial"/>
                <w:sz w:val="22"/>
              </w:rPr>
              <w:t>Nom du P&amp;I</w:t>
            </w:r>
          </w:p>
        </w:tc>
        <w:tc>
          <w:tcPr>
            <w:tcW w:w="4728" w:type="dxa"/>
            <w:shd w:val="clear" w:color="auto" w:fill="auto"/>
            <w:vAlign w:val="center"/>
          </w:tcPr>
          <w:p w14:paraId="6A8D15CD" w14:textId="77777777" w:rsidR="003D49D3" w:rsidRDefault="003D49D3">
            <w:pPr>
              <w:tabs>
                <w:tab w:val="left" w:pos="426"/>
              </w:tabs>
              <w:spacing w:after="120"/>
              <w:rPr>
                <w:sz w:val="22"/>
              </w:rPr>
            </w:pPr>
          </w:p>
        </w:tc>
      </w:tr>
      <w:tr w:rsidR="003D49D3" w14:paraId="730727AA" w14:textId="77777777">
        <w:tc>
          <w:tcPr>
            <w:tcW w:w="1696" w:type="dxa"/>
            <w:vMerge/>
            <w:shd w:val="clear" w:color="auto" w:fill="DEEAF6" w:themeFill="accent1" w:themeFillTint="33"/>
            <w:vAlign w:val="center"/>
          </w:tcPr>
          <w:p w14:paraId="727CC094" w14:textId="77777777" w:rsidR="003D49D3" w:rsidRDefault="003D49D3">
            <w:pPr>
              <w:tabs>
                <w:tab w:val="left" w:pos="426"/>
              </w:tabs>
              <w:spacing w:after="120"/>
              <w:rPr>
                <w:sz w:val="22"/>
              </w:rPr>
            </w:pPr>
          </w:p>
        </w:tc>
        <w:tc>
          <w:tcPr>
            <w:tcW w:w="3544" w:type="dxa"/>
            <w:shd w:val="clear" w:color="auto" w:fill="DEEAF6" w:themeFill="accent1" w:themeFillTint="33"/>
            <w:vAlign w:val="center"/>
          </w:tcPr>
          <w:p w14:paraId="36F4E7C0" w14:textId="77777777" w:rsidR="003D49D3" w:rsidRDefault="00485A14">
            <w:pPr>
              <w:tabs>
                <w:tab w:val="left" w:pos="426"/>
              </w:tabs>
              <w:spacing w:after="120"/>
              <w:rPr>
                <w:rFonts w:ascii="Arial" w:eastAsia="Calibri" w:hAnsi="Arial"/>
                <w:sz w:val="22"/>
              </w:rPr>
            </w:pPr>
            <w:r>
              <w:rPr>
                <w:rFonts w:ascii="Arial" w:eastAsia="Calibri" w:hAnsi="Arial"/>
                <w:sz w:val="22"/>
              </w:rPr>
              <w:t>Armateur</w:t>
            </w:r>
          </w:p>
        </w:tc>
        <w:tc>
          <w:tcPr>
            <w:tcW w:w="4728" w:type="dxa"/>
            <w:shd w:val="clear" w:color="auto" w:fill="auto"/>
            <w:vAlign w:val="center"/>
          </w:tcPr>
          <w:p w14:paraId="6C6B7F7F" w14:textId="77777777" w:rsidR="003D49D3" w:rsidRDefault="003D49D3">
            <w:pPr>
              <w:tabs>
                <w:tab w:val="left" w:pos="426"/>
              </w:tabs>
              <w:spacing w:after="120"/>
              <w:rPr>
                <w:sz w:val="22"/>
              </w:rPr>
            </w:pPr>
          </w:p>
        </w:tc>
      </w:tr>
      <w:tr w:rsidR="003D49D3" w14:paraId="5A1762CF" w14:textId="77777777">
        <w:tc>
          <w:tcPr>
            <w:tcW w:w="1696" w:type="dxa"/>
            <w:vMerge w:val="restart"/>
            <w:shd w:val="clear" w:color="auto" w:fill="DEEAF6" w:themeFill="accent1" w:themeFillTint="33"/>
            <w:vAlign w:val="center"/>
          </w:tcPr>
          <w:p w14:paraId="7489A0C3" w14:textId="77777777" w:rsidR="003D49D3" w:rsidRDefault="00485A14">
            <w:pPr>
              <w:tabs>
                <w:tab w:val="left" w:pos="426"/>
              </w:tabs>
              <w:spacing w:after="120"/>
              <w:rPr>
                <w:rFonts w:ascii="Arial" w:eastAsia="Calibri" w:hAnsi="Arial"/>
                <w:sz w:val="22"/>
              </w:rPr>
            </w:pPr>
            <w:r>
              <w:rPr>
                <w:rFonts w:ascii="Arial" w:eastAsia="Calibri" w:hAnsi="Arial"/>
                <w:sz w:val="22"/>
              </w:rPr>
              <w:t>Relèves d’équipages</w:t>
            </w:r>
          </w:p>
        </w:tc>
        <w:tc>
          <w:tcPr>
            <w:tcW w:w="3544" w:type="dxa"/>
            <w:shd w:val="clear" w:color="auto" w:fill="DEEAF6" w:themeFill="accent1" w:themeFillTint="33"/>
            <w:vAlign w:val="center"/>
          </w:tcPr>
          <w:p w14:paraId="5EE94A5B" w14:textId="77777777" w:rsidR="003D49D3" w:rsidRDefault="00485A14">
            <w:pPr>
              <w:tabs>
                <w:tab w:val="left" w:pos="426"/>
              </w:tabs>
              <w:spacing w:after="120"/>
              <w:rPr>
                <w:rFonts w:ascii="Arial" w:eastAsia="Calibri" w:hAnsi="Arial"/>
                <w:sz w:val="22"/>
              </w:rPr>
            </w:pPr>
            <w:r>
              <w:rPr>
                <w:rFonts w:ascii="Arial" w:eastAsia="Calibri" w:hAnsi="Arial"/>
                <w:sz w:val="22"/>
              </w:rPr>
              <w:t>Embarquement : date et nombre de personnes</w:t>
            </w:r>
          </w:p>
        </w:tc>
        <w:tc>
          <w:tcPr>
            <w:tcW w:w="4728" w:type="dxa"/>
            <w:shd w:val="clear" w:color="auto" w:fill="auto"/>
            <w:vAlign w:val="center"/>
          </w:tcPr>
          <w:p w14:paraId="36D66617" w14:textId="77777777" w:rsidR="003D49D3" w:rsidRDefault="003D49D3">
            <w:pPr>
              <w:tabs>
                <w:tab w:val="left" w:pos="426"/>
              </w:tabs>
              <w:spacing w:after="120"/>
              <w:rPr>
                <w:sz w:val="22"/>
              </w:rPr>
            </w:pPr>
          </w:p>
        </w:tc>
      </w:tr>
      <w:tr w:rsidR="003D49D3" w14:paraId="1C2FCEF5" w14:textId="77777777">
        <w:tc>
          <w:tcPr>
            <w:tcW w:w="1696" w:type="dxa"/>
            <w:vMerge/>
            <w:shd w:val="clear" w:color="auto" w:fill="DEEAF6" w:themeFill="accent1" w:themeFillTint="33"/>
            <w:vAlign w:val="center"/>
          </w:tcPr>
          <w:p w14:paraId="4E3692F6" w14:textId="77777777" w:rsidR="003D49D3" w:rsidRDefault="003D49D3">
            <w:pPr>
              <w:tabs>
                <w:tab w:val="left" w:pos="426"/>
              </w:tabs>
              <w:spacing w:after="120"/>
              <w:rPr>
                <w:sz w:val="22"/>
              </w:rPr>
            </w:pPr>
          </w:p>
        </w:tc>
        <w:tc>
          <w:tcPr>
            <w:tcW w:w="3544" w:type="dxa"/>
            <w:shd w:val="clear" w:color="auto" w:fill="DEEAF6" w:themeFill="accent1" w:themeFillTint="33"/>
            <w:vAlign w:val="center"/>
          </w:tcPr>
          <w:p w14:paraId="1EB0D98F" w14:textId="77777777" w:rsidR="003D49D3" w:rsidRDefault="00485A14">
            <w:pPr>
              <w:tabs>
                <w:tab w:val="left" w:pos="426"/>
              </w:tabs>
              <w:spacing w:after="120"/>
              <w:rPr>
                <w:rFonts w:ascii="Arial" w:eastAsia="Calibri" w:hAnsi="Arial"/>
                <w:sz w:val="22"/>
              </w:rPr>
            </w:pPr>
            <w:r>
              <w:rPr>
                <w:rFonts w:ascii="Arial" w:eastAsia="Calibri" w:hAnsi="Arial"/>
                <w:sz w:val="22"/>
              </w:rPr>
              <w:t>Débarquement : date et nombre de personnes</w:t>
            </w:r>
          </w:p>
        </w:tc>
        <w:tc>
          <w:tcPr>
            <w:tcW w:w="4728" w:type="dxa"/>
            <w:shd w:val="clear" w:color="auto" w:fill="auto"/>
            <w:vAlign w:val="center"/>
          </w:tcPr>
          <w:p w14:paraId="019715E6" w14:textId="77777777" w:rsidR="003D49D3" w:rsidRDefault="003D49D3">
            <w:pPr>
              <w:tabs>
                <w:tab w:val="left" w:pos="426"/>
              </w:tabs>
              <w:spacing w:after="120"/>
              <w:rPr>
                <w:sz w:val="22"/>
              </w:rPr>
            </w:pPr>
          </w:p>
        </w:tc>
      </w:tr>
      <w:tr w:rsidR="003D49D3" w14:paraId="452BD6D9" w14:textId="77777777">
        <w:tc>
          <w:tcPr>
            <w:tcW w:w="1696" w:type="dxa"/>
            <w:vMerge/>
            <w:shd w:val="clear" w:color="auto" w:fill="DEEAF6" w:themeFill="accent1" w:themeFillTint="33"/>
            <w:vAlign w:val="center"/>
          </w:tcPr>
          <w:p w14:paraId="71233B88" w14:textId="77777777" w:rsidR="003D49D3" w:rsidRDefault="003D49D3">
            <w:pPr>
              <w:tabs>
                <w:tab w:val="left" w:pos="426"/>
              </w:tabs>
              <w:spacing w:after="120"/>
              <w:rPr>
                <w:sz w:val="22"/>
              </w:rPr>
            </w:pPr>
          </w:p>
        </w:tc>
        <w:tc>
          <w:tcPr>
            <w:tcW w:w="3544" w:type="dxa"/>
            <w:shd w:val="clear" w:color="auto" w:fill="DEEAF6" w:themeFill="accent1" w:themeFillTint="33"/>
            <w:vAlign w:val="center"/>
          </w:tcPr>
          <w:p w14:paraId="6FAFD464" w14:textId="77777777" w:rsidR="003D49D3" w:rsidRDefault="00485A14">
            <w:pPr>
              <w:tabs>
                <w:tab w:val="left" w:pos="426"/>
              </w:tabs>
              <w:spacing w:after="120"/>
              <w:rPr>
                <w:rFonts w:ascii="Arial" w:eastAsia="Calibri" w:hAnsi="Arial"/>
                <w:sz w:val="22"/>
              </w:rPr>
            </w:pPr>
            <w:r>
              <w:rPr>
                <w:rFonts w:ascii="Arial" w:eastAsia="Calibri" w:hAnsi="Arial"/>
                <w:sz w:val="22"/>
              </w:rPr>
              <w:t>Prestataires</w:t>
            </w:r>
          </w:p>
        </w:tc>
        <w:tc>
          <w:tcPr>
            <w:tcW w:w="4728" w:type="dxa"/>
            <w:shd w:val="clear" w:color="auto" w:fill="auto"/>
            <w:vAlign w:val="center"/>
          </w:tcPr>
          <w:p w14:paraId="4773EBDA" w14:textId="77777777" w:rsidR="003D49D3" w:rsidRDefault="003D49D3">
            <w:pPr>
              <w:tabs>
                <w:tab w:val="left" w:pos="426"/>
              </w:tabs>
              <w:spacing w:after="120"/>
              <w:rPr>
                <w:sz w:val="22"/>
              </w:rPr>
            </w:pPr>
          </w:p>
        </w:tc>
      </w:tr>
      <w:tr w:rsidR="00355DE6" w14:paraId="40D6D0F3" w14:textId="77777777">
        <w:tc>
          <w:tcPr>
            <w:tcW w:w="1696" w:type="dxa"/>
            <w:vMerge w:val="restart"/>
            <w:shd w:val="clear" w:color="auto" w:fill="DEEAF6" w:themeFill="accent1" w:themeFillTint="33"/>
            <w:vAlign w:val="center"/>
          </w:tcPr>
          <w:p w14:paraId="0B1791D2" w14:textId="3FB359AB" w:rsidR="00355DE6" w:rsidRPr="00A764A4" w:rsidRDefault="00355DE6">
            <w:pPr>
              <w:tabs>
                <w:tab w:val="left" w:pos="426"/>
              </w:tabs>
              <w:spacing w:after="120"/>
              <w:rPr>
                <w:rFonts w:ascii="Arial" w:hAnsi="Arial" w:cs="Arial"/>
                <w:sz w:val="22"/>
              </w:rPr>
            </w:pPr>
            <w:r w:rsidRPr="00A764A4">
              <w:rPr>
                <w:rFonts w:ascii="Arial" w:hAnsi="Arial" w:cs="Arial"/>
                <w:sz w:val="22"/>
              </w:rPr>
              <w:t>Livraison de matériel et/ou provision</w:t>
            </w:r>
          </w:p>
        </w:tc>
        <w:tc>
          <w:tcPr>
            <w:tcW w:w="3544" w:type="dxa"/>
            <w:shd w:val="clear" w:color="auto" w:fill="DEEAF6" w:themeFill="accent1" w:themeFillTint="33"/>
            <w:vAlign w:val="center"/>
          </w:tcPr>
          <w:p w14:paraId="2241EE92" w14:textId="39FA09B9" w:rsidR="00355DE6" w:rsidRPr="00355DE6" w:rsidRDefault="00355DE6">
            <w:pPr>
              <w:tabs>
                <w:tab w:val="left" w:pos="426"/>
              </w:tabs>
              <w:spacing w:after="120"/>
              <w:rPr>
                <w:rFonts w:ascii="Arial" w:eastAsia="Calibri" w:hAnsi="Arial" w:cs="Arial"/>
                <w:sz w:val="22"/>
              </w:rPr>
            </w:pPr>
            <w:r w:rsidRPr="00355DE6">
              <w:rPr>
                <w:rFonts w:ascii="Arial" w:eastAsia="Calibri" w:hAnsi="Arial" w:cs="Arial"/>
                <w:sz w:val="22"/>
              </w:rPr>
              <w:t>Date</w:t>
            </w:r>
            <w:r>
              <w:rPr>
                <w:rFonts w:ascii="Arial" w:eastAsia="Calibri" w:hAnsi="Arial" w:cs="Arial"/>
                <w:sz w:val="22"/>
              </w:rPr>
              <w:t>, type</w:t>
            </w:r>
            <w:r w:rsidRPr="00355DE6">
              <w:rPr>
                <w:rFonts w:ascii="Arial" w:eastAsia="Calibri" w:hAnsi="Arial" w:cs="Arial"/>
                <w:sz w:val="22"/>
              </w:rPr>
              <w:t xml:space="preserve"> et quantité</w:t>
            </w:r>
          </w:p>
        </w:tc>
        <w:tc>
          <w:tcPr>
            <w:tcW w:w="4728" w:type="dxa"/>
            <w:shd w:val="clear" w:color="auto" w:fill="auto"/>
            <w:vAlign w:val="center"/>
          </w:tcPr>
          <w:p w14:paraId="566A233D" w14:textId="77777777" w:rsidR="00355DE6" w:rsidRDefault="00355DE6">
            <w:pPr>
              <w:tabs>
                <w:tab w:val="left" w:pos="426"/>
              </w:tabs>
              <w:spacing w:after="120"/>
              <w:rPr>
                <w:sz w:val="22"/>
              </w:rPr>
            </w:pPr>
          </w:p>
        </w:tc>
      </w:tr>
      <w:tr w:rsidR="00355DE6" w14:paraId="1B6E1912" w14:textId="77777777">
        <w:tc>
          <w:tcPr>
            <w:tcW w:w="1696" w:type="dxa"/>
            <w:vMerge/>
            <w:shd w:val="clear" w:color="auto" w:fill="DEEAF6" w:themeFill="accent1" w:themeFillTint="33"/>
            <w:vAlign w:val="center"/>
          </w:tcPr>
          <w:p w14:paraId="09726E69" w14:textId="77777777" w:rsidR="00355DE6" w:rsidRPr="00A764A4" w:rsidRDefault="00355DE6">
            <w:pPr>
              <w:tabs>
                <w:tab w:val="left" w:pos="426"/>
              </w:tabs>
              <w:spacing w:after="120"/>
              <w:rPr>
                <w:rFonts w:ascii="Arial" w:hAnsi="Arial" w:cs="Arial"/>
                <w:sz w:val="22"/>
              </w:rPr>
            </w:pPr>
          </w:p>
        </w:tc>
        <w:tc>
          <w:tcPr>
            <w:tcW w:w="3544" w:type="dxa"/>
            <w:shd w:val="clear" w:color="auto" w:fill="DEEAF6" w:themeFill="accent1" w:themeFillTint="33"/>
            <w:vAlign w:val="center"/>
          </w:tcPr>
          <w:p w14:paraId="06027941" w14:textId="44883071" w:rsidR="00355DE6" w:rsidRPr="00355DE6" w:rsidRDefault="00355DE6">
            <w:pPr>
              <w:tabs>
                <w:tab w:val="left" w:pos="426"/>
              </w:tabs>
              <w:spacing w:after="120"/>
              <w:rPr>
                <w:rFonts w:ascii="Arial" w:eastAsia="Calibri" w:hAnsi="Arial" w:cs="Arial"/>
                <w:sz w:val="22"/>
              </w:rPr>
            </w:pPr>
            <w:r w:rsidRPr="00355DE6">
              <w:rPr>
                <w:rFonts w:ascii="Arial" w:eastAsia="Calibri" w:hAnsi="Arial" w:cs="Arial"/>
                <w:sz w:val="22"/>
              </w:rPr>
              <w:t>Prestataire</w:t>
            </w:r>
          </w:p>
        </w:tc>
        <w:tc>
          <w:tcPr>
            <w:tcW w:w="4728" w:type="dxa"/>
            <w:shd w:val="clear" w:color="auto" w:fill="auto"/>
            <w:vAlign w:val="center"/>
          </w:tcPr>
          <w:p w14:paraId="27F2748D" w14:textId="77777777" w:rsidR="00355DE6" w:rsidRDefault="00355DE6">
            <w:pPr>
              <w:tabs>
                <w:tab w:val="left" w:pos="426"/>
              </w:tabs>
              <w:spacing w:after="120"/>
              <w:rPr>
                <w:sz w:val="22"/>
              </w:rPr>
            </w:pPr>
          </w:p>
        </w:tc>
      </w:tr>
    </w:tbl>
    <w:p w14:paraId="3DDE15B4" w14:textId="77777777" w:rsidR="003D49D3" w:rsidRDefault="003D49D3">
      <w:pPr>
        <w:tabs>
          <w:tab w:val="left" w:pos="426"/>
        </w:tabs>
        <w:spacing w:after="120"/>
        <w:rPr>
          <w:rFonts w:ascii="Arial" w:eastAsia="Calibri" w:hAnsi="Arial"/>
          <w:sz w:val="22"/>
          <w:szCs w:val="22"/>
        </w:rPr>
      </w:pPr>
    </w:p>
    <w:p w14:paraId="0BF37030" w14:textId="77777777" w:rsidR="003D49D3" w:rsidRDefault="00485A14">
      <w:pPr>
        <w:tabs>
          <w:tab w:val="left" w:pos="426"/>
        </w:tabs>
        <w:spacing w:after="120"/>
        <w:rPr>
          <w:rFonts w:ascii="Arial" w:eastAsia="Calibri" w:hAnsi="Arial"/>
          <w:sz w:val="22"/>
          <w:szCs w:val="22"/>
        </w:rPr>
      </w:pPr>
      <w:r>
        <w:rPr>
          <w:rFonts w:ascii="Arial" w:eastAsia="Calibri" w:hAnsi="Arial"/>
          <w:sz w:val="22"/>
          <w:szCs w:val="22"/>
        </w:rPr>
        <w:t xml:space="preserve">Les documents suivants sont </w:t>
      </w:r>
      <w:r>
        <w:rPr>
          <w:rFonts w:ascii="Arial" w:eastAsia="Calibri" w:hAnsi="Arial"/>
          <w:b/>
          <w:sz w:val="22"/>
          <w:szCs w:val="22"/>
          <w:u w:val="single"/>
        </w:rPr>
        <w:t>impérativement</w:t>
      </w:r>
      <w:r>
        <w:rPr>
          <w:rFonts w:ascii="Arial" w:eastAsia="Calibri" w:hAnsi="Arial"/>
          <w:sz w:val="22"/>
          <w:szCs w:val="22"/>
        </w:rPr>
        <w:t xml:space="preserve"> joints à la demande :</w:t>
      </w:r>
    </w:p>
    <w:tbl>
      <w:tblPr>
        <w:tblStyle w:val="Grilledutableau"/>
        <w:tblW w:w="9968" w:type="dxa"/>
        <w:tblLook w:val="04A0" w:firstRow="1" w:lastRow="0" w:firstColumn="1" w:lastColumn="0" w:noHBand="0" w:noVBand="1"/>
      </w:tblPr>
      <w:tblGrid>
        <w:gridCol w:w="8362"/>
        <w:gridCol w:w="1606"/>
      </w:tblGrid>
      <w:tr w:rsidR="003D49D3" w14:paraId="2344ADCE" w14:textId="77777777">
        <w:trPr>
          <w:trHeight w:val="465"/>
        </w:trPr>
        <w:tc>
          <w:tcPr>
            <w:tcW w:w="8361" w:type="dxa"/>
            <w:shd w:val="clear" w:color="auto" w:fill="auto"/>
            <w:vAlign w:val="center"/>
          </w:tcPr>
          <w:p w14:paraId="15239418" w14:textId="77777777" w:rsidR="003D49D3" w:rsidRDefault="00485A14">
            <w:pPr>
              <w:rPr>
                <w:rFonts w:ascii="Arial" w:eastAsia="Times New Roman" w:hAnsi="Arial"/>
                <w:sz w:val="22"/>
              </w:rPr>
            </w:pPr>
            <w:r>
              <w:rPr>
                <w:rFonts w:ascii="Arial" w:eastAsia="Times New Roman" w:hAnsi="Arial"/>
                <w:sz w:val="22"/>
              </w:rPr>
              <w:t xml:space="preserve">Certificat d’assurance Bunker </w:t>
            </w:r>
            <w:proofErr w:type="spellStart"/>
            <w:r>
              <w:rPr>
                <w:rFonts w:ascii="Arial" w:eastAsia="Times New Roman" w:hAnsi="Arial"/>
                <w:sz w:val="22"/>
              </w:rPr>
              <w:t>Oil</w:t>
            </w:r>
            <w:proofErr w:type="spellEnd"/>
            <w:r>
              <w:rPr>
                <w:rFonts w:ascii="Arial" w:eastAsia="Times New Roman" w:hAnsi="Arial"/>
                <w:sz w:val="22"/>
              </w:rPr>
              <w:t xml:space="preserve"> (Convention de Londres) </w:t>
            </w:r>
          </w:p>
        </w:tc>
        <w:tc>
          <w:tcPr>
            <w:tcW w:w="1606" w:type="dxa"/>
            <w:shd w:val="clear" w:color="auto" w:fill="auto"/>
            <w:vAlign w:val="center"/>
          </w:tcPr>
          <w:sdt>
            <w:sdtPr>
              <w:id w:val="1268846665"/>
              <w14:checkbox>
                <w14:checked w14:val="1"/>
                <w14:checkedState w14:val="2612" w14:font="MS Gothic"/>
                <w14:uncheckedState w14:val="2610" w14:font="MS Gothic"/>
              </w14:checkbox>
            </w:sdtPr>
            <w:sdtContent>
              <w:p w14:paraId="10F5081B" w14:textId="77777777" w:rsidR="003D49D3" w:rsidRDefault="00485A14">
                <w:pPr>
                  <w:jc w:val="center"/>
                  <w:rPr>
                    <w:rFonts w:ascii="Arial" w:eastAsia="Times New Roman" w:hAnsi="Arial"/>
                  </w:rPr>
                </w:pPr>
                <w:r>
                  <w:rPr>
                    <w:rFonts w:ascii="MS Gothic" w:eastAsia="MS Gothic" w:hAnsi="MS Gothic"/>
                  </w:rPr>
                  <w:t>☐</w:t>
                </w:r>
              </w:p>
            </w:sdtContent>
          </w:sdt>
        </w:tc>
      </w:tr>
      <w:tr w:rsidR="003D49D3" w14:paraId="154FC9AB" w14:textId="77777777">
        <w:trPr>
          <w:trHeight w:val="465"/>
        </w:trPr>
        <w:tc>
          <w:tcPr>
            <w:tcW w:w="8361" w:type="dxa"/>
            <w:shd w:val="clear" w:color="auto" w:fill="auto"/>
            <w:vAlign w:val="center"/>
          </w:tcPr>
          <w:p w14:paraId="1CCC81F1" w14:textId="77777777" w:rsidR="003D49D3" w:rsidRDefault="00485A14">
            <w:pPr>
              <w:rPr>
                <w:rFonts w:ascii="Arial" w:eastAsia="Times New Roman" w:hAnsi="Arial"/>
                <w:sz w:val="22"/>
              </w:rPr>
            </w:pPr>
            <w:r>
              <w:rPr>
                <w:rFonts w:ascii="Arial" w:eastAsia="Times New Roman" w:hAnsi="Arial"/>
                <w:sz w:val="22"/>
              </w:rPr>
              <w:t>Certificat d’assurance de Nairobi (</w:t>
            </w:r>
            <w:proofErr w:type="spellStart"/>
            <w:r>
              <w:rPr>
                <w:rFonts w:ascii="Arial" w:eastAsia="Times New Roman" w:hAnsi="Arial"/>
                <w:sz w:val="22"/>
              </w:rPr>
              <w:t>Wreck</w:t>
            </w:r>
            <w:proofErr w:type="spellEnd"/>
            <w:r>
              <w:rPr>
                <w:rFonts w:ascii="Arial" w:eastAsia="Times New Roman" w:hAnsi="Arial"/>
                <w:sz w:val="22"/>
              </w:rPr>
              <w:t xml:space="preserve"> </w:t>
            </w:r>
            <w:proofErr w:type="spellStart"/>
            <w:r>
              <w:rPr>
                <w:rFonts w:ascii="Arial" w:eastAsia="Times New Roman" w:hAnsi="Arial"/>
                <w:sz w:val="22"/>
              </w:rPr>
              <w:t>removal</w:t>
            </w:r>
            <w:proofErr w:type="spellEnd"/>
            <w:r>
              <w:rPr>
                <w:rFonts w:ascii="Arial" w:eastAsia="Times New Roman" w:hAnsi="Arial"/>
                <w:sz w:val="22"/>
              </w:rPr>
              <w:t xml:space="preserve">) </w:t>
            </w:r>
          </w:p>
        </w:tc>
        <w:tc>
          <w:tcPr>
            <w:tcW w:w="1606" w:type="dxa"/>
            <w:shd w:val="clear" w:color="auto" w:fill="auto"/>
            <w:vAlign w:val="center"/>
          </w:tcPr>
          <w:sdt>
            <w:sdtPr>
              <w:id w:val="473150757"/>
              <w14:checkbox>
                <w14:checked w14:val="1"/>
                <w14:checkedState w14:val="2612" w14:font="MS Gothic"/>
                <w14:uncheckedState w14:val="2610" w14:font="MS Gothic"/>
              </w14:checkbox>
            </w:sdtPr>
            <w:sdtContent>
              <w:p w14:paraId="6CA1C6AD" w14:textId="77777777" w:rsidR="003D49D3" w:rsidRDefault="00485A14">
                <w:pPr>
                  <w:jc w:val="center"/>
                  <w:rPr>
                    <w:rFonts w:ascii="Arial" w:eastAsia="Times New Roman" w:hAnsi="Arial"/>
                  </w:rPr>
                </w:pPr>
                <w:r>
                  <w:rPr>
                    <w:rFonts w:ascii="MS Gothic" w:eastAsia="MS Gothic" w:hAnsi="MS Gothic"/>
                  </w:rPr>
                  <w:t>☐</w:t>
                </w:r>
              </w:p>
            </w:sdtContent>
          </w:sdt>
        </w:tc>
      </w:tr>
      <w:tr w:rsidR="003D49D3" w14:paraId="3CB365B4" w14:textId="77777777">
        <w:trPr>
          <w:trHeight w:val="465"/>
        </w:trPr>
        <w:tc>
          <w:tcPr>
            <w:tcW w:w="8361" w:type="dxa"/>
            <w:shd w:val="clear" w:color="auto" w:fill="auto"/>
            <w:vAlign w:val="center"/>
          </w:tcPr>
          <w:p w14:paraId="30F87179" w14:textId="77777777" w:rsidR="003D49D3" w:rsidRDefault="00485A14">
            <w:pPr>
              <w:rPr>
                <w:rFonts w:ascii="Arial" w:eastAsia="Times New Roman" w:hAnsi="Arial"/>
                <w:sz w:val="22"/>
              </w:rPr>
            </w:pPr>
            <w:r>
              <w:rPr>
                <w:rFonts w:ascii="Arial" w:eastAsia="Times New Roman" w:hAnsi="Arial"/>
                <w:sz w:val="22"/>
              </w:rPr>
              <w:t xml:space="preserve">Certificat de couverture P&amp;I </w:t>
            </w:r>
          </w:p>
        </w:tc>
        <w:tc>
          <w:tcPr>
            <w:tcW w:w="1606" w:type="dxa"/>
            <w:shd w:val="clear" w:color="auto" w:fill="auto"/>
            <w:vAlign w:val="center"/>
          </w:tcPr>
          <w:sdt>
            <w:sdtPr>
              <w:id w:val="907837966"/>
              <w14:checkbox>
                <w14:checked w14:val="1"/>
                <w14:checkedState w14:val="2612" w14:font="MS Gothic"/>
                <w14:uncheckedState w14:val="2610" w14:font="MS Gothic"/>
              </w14:checkbox>
            </w:sdtPr>
            <w:sdtContent>
              <w:p w14:paraId="46260C51" w14:textId="77777777" w:rsidR="003D49D3" w:rsidRDefault="00485A14">
                <w:pPr>
                  <w:jc w:val="center"/>
                  <w:rPr>
                    <w:rFonts w:ascii="Arial" w:eastAsia="Times New Roman" w:hAnsi="Arial"/>
                  </w:rPr>
                </w:pPr>
                <w:r>
                  <w:rPr>
                    <w:rFonts w:ascii="MS Gothic" w:eastAsia="MS Gothic" w:hAnsi="MS Gothic"/>
                  </w:rPr>
                  <w:t>☐</w:t>
                </w:r>
              </w:p>
            </w:sdtContent>
          </w:sdt>
        </w:tc>
      </w:tr>
      <w:tr w:rsidR="003D49D3" w14:paraId="09F31B97" w14:textId="77777777">
        <w:trPr>
          <w:trHeight w:val="465"/>
        </w:trPr>
        <w:tc>
          <w:tcPr>
            <w:tcW w:w="8361" w:type="dxa"/>
            <w:shd w:val="clear" w:color="auto" w:fill="auto"/>
            <w:vAlign w:val="center"/>
          </w:tcPr>
          <w:p w14:paraId="495181E8" w14:textId="77777777" w:rsidR="003D49D3" w:rsidRDefault="00485A14">
            <w:pPr>
              <w:rPr>
                <w:rFonts w:ascii="Arial" w:eastAsia="Times New Roman" w:hAnsi="Arial"/>
                <w:sz w:val="22"/>
              </w:rPr>
            </w:pPr>
            <w:r>
              <w:rPr>
                <w:rFonts w:ascii="Arial" w:eastAsia="Times New Roman" w:hAnsi="Arial"/>
                <w:sz w:val="22"/>
              </w:rPr>
              <w:t>Manifeste de cargaison</w:t>
            </w:r>
          </w:p>
        </w:tc>
        <w:tc>
          <w:tcPr>
            <w:tcW w:w="1606" w:type="dxa"/>
            <w:shd w:val="clear" w:color="auto" w:fill="auto"/>
            <w:vAlign w:val="center"/>
          </w:tcPr>
          <w:sdt>
            <w:sdtPr>
              <w:id w:val="890932550"/>
              <w14:checkbox>
                <w14:checked w14:val="1"/>
                <w14:checkedState w14:val="2612" w14:font="MS Gothic"/>
                <w14:uncheckedState w14:val="2610" w14:font="MS Gothic"/>
              </w14:checkbox>
            </w:sdtPr>
            <w:sdtContent>
              <w:p w14:paraId="56F1811D" w14:textId="77777777" w:rsidR="003D49D3" w:rsidRDefault="00485A14">
                <w:pPr>
                  <w:jc w:val="center"/>
                  <w:rPr>
                    <w:rFonts w:ascii="Arial" w:eastAsia="Times New Roman" w:hAnsi="Arial"/>
                  </w:rPr>
                </w:pPr>
                <w:r>
                  <w:rPr>
                    <w:rFonts w:ascii="MS Gothic" w:eastAsia="MS Gothic" w:hAnsi="MS Gothic"/>
                  </w:rPr>
                  <w:t>☐</w:t>
                </w:r>
              </w:p>
            </w:sdtContent>
          </w:sdt>
        </w:tc>
      </w:tr>
    </w:tbl>
    <w:p w14:paraId="4E763277" w14:textId="77777777" w:rsidR="003D49D3" w:rsidRDefault="003D49D3">
      <w:pPr>
        <w:tabs>
          <w:tab w:val="left" w:pos="426"/>
        </w:tabs>
        <w:spacing w:after="120"/>
        <w:rPr>
          <w:rFonts w:ascii="Arial" w:eastAsia="Calibri" w:hAnsi="Arial"/>
          <w:b/>
          <w:sz w:val="22"/>
          <w:szCs w:val="22"/>
        </w:rPr>
      </w:pPr>
    </w:p>
    <w:p w14:paraId="277AEB6E" w14:textId="77777777" w:rsidR="003D49D3" w:rsidRDefault="00485A14">
      <w:pPr>
        <w:tabs>
          <w:tab w:val="left" w:pos="426"/>
        </w:tabs>
        <w:spacing w:after="120"/>
        <w:rPr>
          <w:rFonts w:ascii="Arial" w:eastAsia="Calibri" w:hAnsi="Arial"/>
          <w:b/>
          <w:sz w:val="22"/>
          <w:szCs w:val="22"/>
        </w:rPr>
      </w:pPr>
      <w:r>
        <w:rPr>
          <w:rFonts w:ascii="Arial" w:eastAsia="Calibri" w:hAnsi="Arial"/>
          <w:b/>
          <w:sz w:val="22"/>
          <w:szCs w:val="22"/>
        </w:rPr>
        <w:t>La demande est envoyée aux adresses suivantes, en spécifiant le besoin de dérogation (</w:t>
      </w:r>
      <w:proofErr w:type="spellStart"/>
      <w:r>
        <w:rPr>
          <w:rFonts w:ascii="Arial" w:eastAsia="Calibri" w:hAnsi="Arial"/>
          <w:b/>
          <w:sz w:val="22"/>
          <w:szCs w:val="22"/>
        </w:rPr>
        <w:t>cf</w:t>
      </w:r>
      <w:proofErr w:type="spellEnd"/>
      <w:r>
        <w:rPr>
          <w:rFonts w:ascii="Arial" w:eastAsia="Calibri" w:hAnsi="Arial"/>
          <w:b/>
          <w:sz w:val="22"/>
          <w:szCs w:val="22"/>
        </w:rPr>
        <w:t xml:space="preserve"> case(s) à cocher)</w:t>
      </w:r>
    </w:p>
    <w:tbl>
      <w:tblPr>
        <w:tblStyle w:val="Grilledutableau"/>
        <w:tblW w:w="9968" w:type="dxa"/>
        <w:tblLook w:val="04A0" w:firstRow="1" w:lastRow="0" w:firstColumn="1" w:lastColumn="0" w:noHBand="0" w:noVBand="1"/>
      </w:tblPr>
      <w:tblGrid>
        <w:gridCol w:w="985"/>
        <w:gridCol w:w="8983"/>
      </w:tblGrid>
      <w:tr w:rsidR="003D49D3" w14:paraId="7F084AA0" w14:textId="77777777">
        <w:tc>
          <w:tcPr>
            <w:tcW w:w="985" w:type="dxa"/>
            <w:shd w:val="clear" w:color="auto" w:fill="DEEAF6" w:themeFill="accent1" w:themeFillTint="33"/>
            <w:vAlign w:val="center"/>
          </w:tcPr>
          <w:p w14:paraId="31A69987" w14:textId="77777777" w:rsidR="003D49D3" w:rsidRDefault="00485A14">
            <w:pPr>
              <w:tabs>
                <w:tab w:val="left" w:pos="426"/>
              </w:tabs>
              <w:spacing w:after="120"/>
              <w:jc w:val="center"/>
              <w:rPr>
                <w:rFonts w:ascii="Arial" w:eastAsia="Calibri" w:hAnsi="Arial"/>
                <w:sz w:val="22"/>
              </w:rPr>
            </w:pPr>
            <w:bookmarkStart w:id="1" w:name="_GoBack"/>
            <w:r>
              <w:rPr>
                <w:rFonts w:ascii="Arial" w:eastAsia="Calibri" w:hAnsi="Arial"/>
                <w:sz w:val="22"/>
              </w:rPr>
              <w:t>Action</w:t>
            </w:r>
          </w:p>
        </w:tc>
        <w:tc>
          <w:tcPr>
            <w:tcW w:w="8982" w:type="dxa"/>
            <w:shd w:val="clear" w:color="auto" w:fill="auto"/>
            <w:vAlign w:val="center"/>
          </w:tcPr>
          <w:p w14:paraId="5F5C9D38" w14:textId="77777777" w:rsidR="003D49D3" w:rsidRDefault="006C7313">
            <w:pPr>
              <w:tabs>
                <w:tab w:val="left" w:pos="426"/>
              </w:tabs>
              <w:spacing w:after="120"/>
            </w:pPr>
            <w:hyperlink r:id="rId9">
              <w:r w:rsidR="00485A14">
                <w:rPr>
                  <w:rStyle w:val="LienInternet"/>
                  <w:rFonts w:ascii="Arial" w:eastAsia="Calibri" w:hAnsi="Arial"/>
                  <w:sz w:val="22"/>
                </w:rPr>
                <w:t>dm-soi@developpement-durable.gouv.fr</w:t>
              </w:r>
            </w:hyperlink>
            <w:r w:rsidR="00485A14">
              <w:rPr>
                <w:rFonts w:ascii="Arial" w:eastAsia="Calibri" w:hAnsi="Arial"/>
                <w:sz w:val="22"/>
                <w:u w:val="single"/>
              </w:rPr>
              <w:t xml:space="preserve"> </w:t>
            </w:r>
          </w:p>
        </w:tc>
      </w:tr>
      <w:tr w:rsidR="003D49D3" w14:paraId="4066C0EC" w14:textId="77777777">
        <w:tc>
          <w:tcPr>
            <w:tcW w:w="985" w:type="dxa"/>
            <w:vMerge w:val="restart"/>
            <w:shd w:val="clear" w:color="auto" w:fill="DEEAF6" w:themeFill="accent1" w:themeFillTint="33"/>
            <w:vAlign w:val="center"/>
          </w:tcPr>
          <w:p w14:paraId="7C23E1CB" w14:textId="77777777" w:rsidR="003D49D3" w:rsidRDefault="00485A14">
            <w:pPr>
              <w:tabs>
                <w:tab w:val="left" w:pos="426"/>
              </w:tabs>
              <w:spacing w:after="120"/>
              <w:jc w:val="center"/>
              <w:rPr>
                <w:rFonts w:ascii="Arial" w:eastAsia="Calibri" w:hAnsi="Arial"/>
                <w:sz w:val="22"/>
              </w:rPr>
            </w:pPr>
            <w:r>
              <w:rPr>
                <w:rFonts w:ascii="Arial" w:eastAsia="Calibri" w:hAnsi="Arial"/>
                <w:sz w:val="22"/>
              </w:rPr>
              <w:t>Info</w:t>
            </w:r>
          </w:p>
        </w:tc>
        <w:tc>
          <w:tcPr>
            <w:tcW w:w="8982" w:type="dxa"/>
            <w:shd w:val="clear" w:color="auto" w:fill="auto"/>
            <w:vAlign w:val="center"/>
          </w:tcPr>
          <w:p w14:paraId="079A2AC0" w14:textId="77777777" w:rsidR="003D49D3" w:rsidRDefault="006C7313">
            <w:pPr>
              <w:tabs>
                <w:tab w:val="left" w:pos="426"/>
              </w:tabs>
              <w:spacing w:after="120"/>
            </w:pPr>
            <w:hyperlink r:id="rId10">
              <w:r w:rsidR="00485A14">
                <w:rPr>
                  <w:rStyle w:val="LienInternet"/>
                  <w:rFonts w:ascii="Arial" w:eastAsia="Calibri" w:hAnsi="Arial"/>
                  <w:sz w:val="22"/>
                </w:rPr>
                <w:t>czm.aemsec@gmail.com</w:t>
              </w:r>
            </w:hyperlink>
            <w:r w:rsidR="00485A14">
              <w:rPr>
                <w:rFonts w:ascii="Arial" w:eastAsia="Calibri" w:hAnsi="Arial"/>
                <w:sz w:val="22"/>
                <w:u w:val="single"/>
              </w:rPr>
              <w:t xml:space="preserve"> </w:t>
            </w:r>
          </w:p>
        </w:tc>
      </w:tr>
      <w:tr w:rsidR="003D49D3" w14:paraId="5DEA0324" w14:textId="77777777">
        <w:tc>
          <w:tcPr>
            <w:tcW w:w="985" w:type="dxa"/>
            <w:vMerge/>
            <w:shd w:val="clear" w:color="auto" w:fill="DEEAF6" w:themeFill="accent1" w:themeFillTint="33"/>
            <w:vAlign w:val="center"/>
          </w:tcPr>
          <w:p w14:paraId="4103E7EA" w14:textId="77777777" w:rsidR="003D49D3" w:rsidRDefault="003D49D3">
            <w:pPr>
              <w:tabs>
                <w:tab w:val="left" w:pos="426"/>
              </w:tabs>
              <w:spacing w:after="120"/>
              <w:rPr>
                <w:sz w:val="22"/>
              </w:rPr>
            </w:pPr>
          </w:p>
        </w:tc>
        <w:tc>
          <w:tcPr>
            <w:tcW w:w="8982" w:type="dxa"/>
            <w:shd w:val="clear" w:color="auto" w:fill="auto"/>
            <w:vAlign w:val="center"/>
          </w:tcPr>
          <w:p w14:paraId="4DE4CF1A" w14:textId="77777777" w:rsidR="003D49D3" w:rsidRDefault="006C7313">
            <w:pPr>
              <w:tabs>
                <w:tab w:val="left" w:pos="426"/>
              </w:tabs>
              <w:spacing w:after="120"/>
            </w:pPr>
            <w:hyperlink r:id="rId11">
              <w:r w:rsidR="00485A14">
                <w:rPr>
                  <w:rStyle w:val="LienInternet"/>
                  <w:rFonts w:ascii="Arial" w:hAnsi="Arial"/>
                  <w:sz w:val="22"/>
                </w:rPr>
                <w:t>reunion@mrccfr.eu</w:t>
              </w:r>
            </w:hyperlink>
          </w:p>
        </w:tc>
      </w:tr>
      <w:tr w:rsidR="003D49D3" w14:paraId="75457CCC" w14:textId="77777777">
        <w:tc>
          <w:tcPr>
            <w:tcW w:w="985" w:type="dxa"/>
            <w:vMerge/>
            <w:shd w:val="clear" w:color="auto" w:fill="DEEAF6" w:themeFill="accent1" w:themeFillTint="33"/>
            <w:vAlign w:val="center"/>
          </w:tcPr>
          <w:p w14:paraId="75876F17" w14:textId="77777777" w:rsidR="003D49D3" w:rsidRDefault="003D49D3">
            <w:pPr>
              <w:tabs>
                <w:tab w:val="left" w:pos="426"/>
              </w:tabs>
              <w:spacing w:after="120"/>
              <w:rPr>
                <w:sz w:val="22"/>
              </w:rPr>
            </w:pPr>
          </w:p>
        </w:tc>
        <w:tc>
          <w:tcPr>
            <w:tcW w:w="8982" w:type="dxa"/>
            <w:shd w:val="clear" w:color="auto" w:fill="auto"/>
            <w:vAlign w:val="center"/>
          </w:tcPr>
          <w:p w14:paraId="67BDBE96" w14:textId="77777777" w:rsidR="003D49D3" w:rsidRDefault="006C7313">
            <w:pPr>
              <w:tabs>
                <w:tab w:val="left" w:pos="426"/>
              </w:tabs>
              <w:spacing w:after="120"/>
            </w:pPr>
            <w:hyperlink r:id="rId12">
              <w:r w:rsidR="00485A14">
                <w:rPr>
                  <w:rStyle w:val="LienInternet"/>
                  <w:rFonts w:ascii="Arial" w:eastAsia="Times New Roman" w:hAnsi="Arial"/>
                  <w:sz w:val="22"/>
                </w:rPr>
                <w:t>off-port@reunion.port.fr</w:t>
              </w:r>
            </w:hyperlink>
            <w:r w:rsidR="00485A14">
              <w:rPr>
                <w:rFonts w:ascii="Arial" w:eastAsia="Times New Roman" w:hAnsi="Arial"/>
                <w:sz w:val="22"/>
              </w:rPr>
              <w:t xml:space="preserve"> </w:t>
            </w:r>
          </w:p>
        </w:tc>
      </w:tr>
      <w:bookmarkEnd w:id="1"/>
    </w:tbl>
    <w:p w14:paraId="05D18511" w14:textId="77777777" w:rsidR="003D49D3" w:rsidRDefault="003D49D3">
      <w:pPr>
        <w:tabs>
          <w:tab w:val="left" w:pos="915"/>
        </w:tabs>
        <w:rPr>
          <w:rFonts w:ascii="Arial" w:eastAsia="Calibri" w:hAnsi="Arial"/>
          <w:sz w:val="22"/>
          <w:szCs w:val="22"/>
        </w:rPr>
      </w:pPr>
    </w:p>
    <w:p w14:paraId="51EA8077" w14:textId="77777777" w:rsidR="003D49D3" w:rsidRDefault="00485A14">
      <w:pPr>
        <w:tabs>
          <w:tab w:val="left" w:pos="426"/>
        </w:tabs>
        <w:spacing w:after="120"/>
        <w:jc w:val="both"/>
        <w:rPr>
          <w:rFonts w:ascii="Arial" w:eastAsia="Calibri" w:hAnsi="Arial"/>
          <w:b/>
          <w:sz w:val="22"/>
          <w:szCs w:val="22"/>
        </w:rPr>
      </w:pPr>
      <w:r>
        <w:rPr>
          <w:rFonts w:ascii="Arial" w:eastAsia="Calibri" w:hAnsi="Arial"/>
          <w:b/>
          <w:sz w:val="22"/>
          <w:szCs w:val="22"/>
        </w:rPr>
        <w:t>La décision relative à la demande de dérogation est formulée explicitement ci-dessous et retransmis à la même liste d’adresses.</w:t>
      </w:r>
    </w:p>
    <w:tbl>
      <w:tblPr>
        <w:tblStyle w:val="Grilledutableau"/>
        <w:tblW w:w="9968" w:type="dxa"/>
        <w:tblLook w:val="04A0" w:firstRow="1" w:lastRow="0" w:firstColumn="1" w:lastColumn="0" w:noHBand="0" w:noVBand="1"/>
      </w:tblPr>
      <w:tblGrid>
        <w:gridCol w:w="4985"/>
        <w:gridCol w:w="4983"/>
      </w:tblGrid>
      <w:tr w:rsidR="003D49D3" w14:paraId="77FB129C" w14:textId="77777777">
        <w:tc>
          <w:tcPr>
            <w:tcW w:w="9967" w:type="dxa"/>
            <w:gridSpan w:val="2"/>
            <w:shd w:val="clear" w:color="auto" w:fill="DEEAF6" w:themeFill="accent1" w:themeFillTint="33"/>
            <w:vAlign w:val="center"/>
          </w:tcPr>
          <w:p w14:paraId="2C4F4447" w14:textId="77777777" w:rsidR="003D49D3" w:rsidRDefault="00485A14">
            <w:pPr>
              <w:tabs>
                <w:tab w:val="left" w:pos="426"/>
              </w:tabs>
              <w:spacing w:after="120"/>
              <w:jc w:val="center"/>
              <w:rPr>
                <w:rFonts w:ascii="Arial" w:eastAsia="Calibri" w:hAnsi="Arial"/>
                <w:sz w:val="28"/>
              </w:rPr>
            </w:pPr>
            <w:r>
              <w:rPr>
                <w:rFonts w:ascii="Arial" w:eastAsia="Calibri" w:hAnsi="Arial"/>
                <w:sz w:val="28"/>
              </w:rPr>
              <w:t>Autorisation de dérogation</w:t>
            </w:r>
          </w:p>
        </w:tc>
      </w:tr>
      <w:tr w:rsidR="003D49D3" w14:paraId="17F80FE6" w14:textId="77777777" w:rsidTr="006B7CDB">
        <w:trPr>
          <w:trHeight w:val="353"/>
        </w:trPr>
        <w:tc>
          <w:tcPr>
            <w:tcW w:w="4984" w:type="dxa"/>
            <w:vMerge w:val="restart"/>
            <w:shd w:val="clear" w:color="auto" w:fill="auto"/>
          </w:tcPr>
          <w:p w14:paraId="7605DB10" w14:textId="6E391C94" w:rsidR="003D49D3" w:rsidRDefault="006C7313">
            <w:pPr>
              <w:tabs>
                <w:tab w:val="left" w:pos="426"/>
              </w:tabs>
              <w:spacing w:after="120"/>
              <w:jc w:val="center"/>
              <w:rPr>
                <w:rFonts w:ascii="Arial" w:eastAsia="Calibri" w:hAnsi="Arial"/>
                <w:sz w:val="28"/>
              </w:rPr>
            </w:pPr>
            <w:sdt>
              <w:sdtPr>
                <w:id w:val="-2008358183"/>
                <w14:checkbox>
                  <w14:checked w14:val="0"/>
                  <w14:checkedState w14:val="2612" w14:font="MS Gothic"/>
                  <w14:uncheckedState w14:val="2610" w14:font="MS Gothic"/>
                </w14:checkbox>
              </w:sdtPr>
              <w:sdtContent>
                <w:r w:rsidR="006B7CDB">
                  <w:rPr>
                    <w:rFonts w:ascii="MS Gothic" w:eastAsia="MS Gothic" w:hAnsi="MS Gothic" w:hint="eastAsia"/>
                  </w:rPr>
                  <w:t>☐</w:t>
                </w:r>
              </w:sdtContent>
            </w:sdt>
            <w:r w:rsidR="00485A14">
              <w:rPr>
                <w:rFonts w:ascii="Arial" w:eastAsia="Calibri" w:hAnsi="Arial"/>
                <w:sz w:val="28"/>
              </w:rPr>
              <w:t>Accord</w:t>
            </w:r>
          </w:p>
        </w:tc>
        <w:tc>
          <w:tcPr>
            <w:tcW w:w="4983" w:type="dxa"/>
            <w:tcBorders>
              <w:bottom w:val="nil"/>
            </w:tcBorders>
            <w:shd w:val="clear" w:color="auto" w:fill="auto"/>
            <w:vAlign w:val="center"/>
          </w:tcPr>
          <w:p w14:paraId="59B1E055" w14:textId="77777777" w:rsidR="003D49D3" w:rsidRDefault="006C7313">
            <w:pPr>
              <w:tabs>
                <w:tab w:val="left" w:pos="426"/>
              </w:tabs>
              <w:spacing w:after="120"/>
              <w:jc w:val="center"/>
              <w:rPr>
                <w:rFonts w:ascii="Arial" w:eastAsia="Calibri" w:hAnsi="Arial"/>
                <w:sz w:val="28"/>
              </w:rPr>
            </w:pPr>
            <w:sdt>
              <w:sdtPr>
                <w:id w:val="-103044888"/>
                <w14:checkbox>
                  <w14:checked w14:val="1"/>
                  <w14:checkedState w14:val="2612" w14:font="MS Gothic"/>
                  <w14:uncheckedState w14:val="2610" w14:font="MS Gothic"/>
                </w14:checkbox>
              </w:sdtPr>
              <w:sdtContent>
                <w:r w:rsidR="00485A14">
                  <w:rPr>
                    <w:rFonts w:ascii="MS Gothic" w:eastAsia="MS Gothic" w:hAnsi="MS Gothic"/>
                    <w:sz w:val="28"/>
                  </w:rPr>
                  <w:t>☐</w:t>
                </w:r>
              </w:sdtContent>
            </w:sdt>
            <w:r w:rsidR="00485A14">
              <w:rPr>
                <w:rFonts w:ascii="Arial" w:eastAsia="Calibri" w:hAnsi="Arial"/>
                <w:sz w:val="28"/>
              </w:rPr>
              <w:t>Refus</w:t>
            </w:r>
          </w:p>
        </w:tc>
      </w:tr>
      <w:tr w:rsidR="003D49D3" w14:paraId="54961153" w14:textId="77777777" w:rsidTr="006B7CDB">
        <w:trPr>
          <w:trHeight w:val="559"/>
        </w:trPr>
        <w:tc>
          <w:tcPr>
            <w:tcW w:w="4984" w:type="dxa"/>
            <w:vMerge/>
            <w:shd w:val="clear" w:color="auto" w:fill="auto"/>
            <w:vAlign w:val="center"/>
          </w:tcPr>
          <w:p w14:paraId="22869710" w14:textId="77777777" w:rsidR="003D49D3" w:rsidRDefault="003D49D3">
            <w:pPr>
              <w:tabs>
                <w:tab w:val="left" w:pos="426"/>
              </w:tabs>
              <w:spacing w:after="120"/>
              <w:jc w:val="center"/>
              <w:rPr>
                <w:sz w:val="28"/>
              </w:rPr>
            </w:pPr>
          </w:p>
        </w:tc>
        <w:tc>
          <w:tcPr>
            <w:tcW w:w="4983" w:type="dxa"/>
            <w:tcBorders>
              <w:top w:val="nil"/>
            </w:tcBorders>
            <w:shd w:val="clear" w:color="auto" w:fill="auto"/>
          </w:tcPr>
          <w:p w14:paraId="205E169C" w14:textId="77777777" w:rsidR="003D49D3" w:rsidRDefault="00485A14">
            <w:pPr>
              <w:tabs>
                <w:tab w:val="left" w:pos="426"/>
              </w:tabs>
              <w:spacing w:after="120"/>
              <w:rPr>
                <w:rFonts w:ascii="Arial" w:eastAsia="MS Gothic" w:hAnsi="Arial"/>
                <w:sz w:val="28"/>
                <w:u w:val="single"/>
              </w:rPr>
            </w:pPr>
            <w:r>
              <w:rPr>
                <w:rFonts w:ascii="Arial" w:eastAsia="MS Gothic" w:hAnsi="Arial"/>
                <w:sz w:val="22"/>
                <w:u w:val="single"/>
              </w:rPr>
              <w:t xml:space="preserve">Motif : </w:t>
            </w:r>
          </w:p>
        </w:tc>
      </w:tr>
    </w:tbl>
    <w:p w14:paraId="1C236EE7" w14:textId="77777777" w:rsidR="003D49D3" w:rsidRDefault="003D49D3" w:rsidP="006B7CDB">
      <w:pPr>
        <w:tabs>
          <w:tab w:val="left" w:pos="915"/>
        </w:tabs>
      </w:pPr>
    </w:p>
    <w:sectPr w:rsidR="003D49D3">
      <w:headerReference w:type="default" r:id="rId13"/>
      <w:footerReference w:type="default" r:id="rId14"/>
      <w:pgSz w:w="11906" w:h="16838"/>
      <w:pgMar w:top="777" w:right="964" w:bottom="315" w:left="964" w:header="720" w:footer="258"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729B1" w14:textId="77777777" w:rsidR="006C7313" w:rsidRDefault="006C7313">
      <w:r>
        <w:separator/>
      </w:r>
    </w:p>
  </w:endnote>
  <w:endnote w:type="continuationSeparator" w:id="0">
    <w:p w14:paraId="4205E866" w14:textId="77777777" w:rsidR="006C7313" w:rsidRDefault="006C7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Liberation Serif">
    <w:panose1 w:val="02020603050405020304"/>
    <w:charset w:val="00"/>
    <w:family w:val="roman"/>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auto"/>
    <w:pitch w:val="variable"/>
  </w:font>
  <w:font w:name="Segoe UI">
    <w:panose1 w:val="020B0502040204020203"/>
    <w:charset w:val="00"/>
    <w:family w:val="swiss"/>
    <w:pitch w:val="variable"/>
    <w:sig w:usb0="E4002EFF" w:usb1="C000E47F" w:usb2="00000009" w:usb3="00000000" w:csb0="000001FF" w:csb1="00000000"/>
  </w:font>
  <w:font w:name="LiberationSerif">
    <w:panose1 w:val="00000000000000000000"/>
    <w:charset w:val="80"/>
    <w:family w:val="auto"/>
    <w:notTrueType/>
    <w:pitch w:val="default"/>
    <w:sig w:usb0="00000001" w:usb1="08070000" w:usb2="00000010" w:usb3="00000000" w:csb0="0002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3D016" w14:textId="77777777" w:rsidR="006C7313" w:rsidRDefault="006C731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D5246" w14:textId="77777777" w:rsidR="006C7313" w:rsidRDefault="006C7313">
      <w:r>
        <w:separator/>
      </w:r>
    </w:p>
  </w:footnote>
  <w:footnote w:type="continuationSeparator" w:id="0">
    <w:p w14:paraId="6C71BD21" w14:textId="77777777" w:rsidR="006C7313" w:rsidRDefault="006C7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C952A" w14:textId="77777777" w:rsidR="006C7313" w:rsidRDefault="006C731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F0D6D"/>
    <w:multiLevelType w:val="hybridMultilevel"/>
    <w:tmpl w:val="66F8C9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66310A"/>
    <w:multiLevelType w:val="hybridMultilevel"/>
    <w:tmpl w:val="0D720B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F07D13"/>
    <w:multiLevelType w:val="hybridMultilevel"/>
    <w:tmpl w:val="1B6C85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8D6BB2"/>
    <w:multiLevelType w:val="multilevel"/>
    <w:tmpl w:val="C9B814AC"/>
    <w:lvl w:ilvl="0">
      <w:start w:val="1"/>
      <w:numFmt w:val="decimal"/>
      <w:lvlText w:val="%1)"/>
      <w:lvlJc w:val="left"/>
      <w:pPr>
        <w:ind w:left="3527" w:hanging="360"/>
      </w:pPr>
    </w:lvl>
    <w:lvl w:ilvl="1">
      <w:start w:val="1"/>
      <w:numFmt w:val="lowerLetter"/>
      <w:lvlText w:val="%2."/>
      <w:lvlJc w:val="left"/>
      <w:pPr>
        <w:ind w:left="4245" w:hanging="360"/>
      </w:pPr>
    </w:lvl>
    <w:lvl w:ilvl="2">
      <w:start w:val="1"/>
      <w:numFmt w:val="lowerRoman"/>
      <w:lvlText w:val="%3."/>
      <w:lvlJc w:val="right"/>
      <w:pPr>
        <w:ind w:left="4965" w:hanging="180"/>
      </w:pPr>
    </w:lvl>
    <w:lvl w:ilvl="3">
      <w:start w:val="1"/>
      <w:numFmt w:val="decimal"/>
      <w:lvlText w:val="%4."/>
      <w:lvlJc w:val="left"/>
      <w:pPr>
        <w:ind w:left="5685" w:hanging="360"/>
      </w:pPr>
    </w:lvl>
    <w:lvl w:ilvl="4">
      <w:start w:val="1"/>
      <w:numFmt w:val="lowerLetter"/>
      <w:lvlText w:val="%5."/>
      <w:lvlJc w:val="left"/>
      <w:pPr>
        <w:ind w:left="6405" w:hanging="360"/>
      </w:pPr>
    </w:lvl>
    <w:lvl w:ilvl="5">
      <w:start w:val="1"/>
      <w:numFmt w:val="lowerRoman"/>
      <w:lvlText w:val="%6."/>
      <w:lvlJc w:val="right"/>
      <w:pPr>
        <w:ind w:left="7125" w:hanging="180"/>
      </w:pPr>
    </w:lvl>
    <w:lvl w:ilvl="6">
      <w:start w:val="1"/>
      <w:numFmt w:val="decimal"/>
      <w:lvlText w:val="%7."/>
      <w:lvlJc w:val="left"/>
      <w:pPr>
        <w:ind w:left="7845" w:hanging="360"/>
      </w:pPr>
    </w:lvl>
    <w:lvl w:ilvl="7">
      <w:start w:val="1"/>
      <w:numFmt w:val="lowerLetter"/>
      <w:lvlText w:val="%8."/>
      <w:lvlJc w:val="left"/>
      <w:pPr>
        <w:ind w:left="8565" w:hanging="360"/>
      </w:pPr>
    </w:lvl>
    <w:lvl w:ilvl="8">
      <w:start w:val="1"/>
      <w:numFmt w:val="lowerRoman"/>
      <w:lvlText w:val="%9."/>
      <w:lvlJc w:val="right"/>
      <w:pPr>
        <w:ind w:left="9285" w:hanging="180"/>
      </w:pPr>
    </w:lvl>
  </w:abstractNum>
  <w:abstractNum w:abstractNumId="4" w15:restartNumberingAfterBreak="0">
    <w:nsid w:val="0F76557A"/>
    <w:multiLevelType w:val="multilevel"/>
    <w:tmpl w:val="9AF05D2C"/>
    <w:lvl w:ilvl="0">
      <w:start w:val="1"/>
      <w:numFmt w:val="decimal"/>
      <w:lvlText w:val="%1."/>
      <w:lvlJc w:val="left"/>
      <w:pPr>
        <w:ind w:left="360" w:hanging="360"/>
      </w:pPr>
      <w:rPr>
        <w:i w:val="0"/>
      </w:rPr>
    </w:lvl>
    <w:lvl w:ilvl="1">
      <w:start w:val="1"/>
      <w:numFmt w:val="decimal"/>
      <w:lvlText w:val="%1.%2."/>
      <w:lvlJc w:val="left"/>
      <w:pPr>
        <w:ind w:left="360" w:hanging="360"/>
      </w:pPr>
      <w:rPr>
        <w:rFonts w:ascii="Marianne" w:hAnsi="Marianne"/>
        <w:sz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0FF02C26"/>
    <w:multiLevelType w:val="multilevel"/>
    <w:tmpl w:val="E5AEED5C"/>
    <w:lvl w:ilvl="0">
      <w:start w:val="1"/>
      <w:numFmt w:val="decimal"/>
      <w:lvlText w:val="%1."/>
      <w:lvlJc w:val="left"/>
      <w:pPr>
        <w:ind w:left="360" w:hanging="360"/>
      </w:pPr>
      <w:rPr>
        <w:rFonts w:ascii="Marianne" w:hAnsi="Marianne" w:hint="default"/>
        <w:b w:val="0"/>
        <w:i w:val="0"/>
      </w:rPr>
    </w:lvl>
    <w:lvl w:ilvl="1">
      <w:start w:val="1"/>
      <w:numFmt w:val="decimal"/>
      <w:lvlText w:val="%1.%2."/>
      <w:lvlJc w:val="left"/>
      <w:pPr>
        <w:ind w:left="360" w:hanging="360"/>
      </w:pPr>
      <w:rPr>
        <w:rFonts w:ascii="Marianne" w:hAnsi="Marianne"/>
        <w:sz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106A7292"/>
    <w:multiLevelType w:val="multilevel"/>
    <w:tmpl w:val="54D25034"/>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7" w15:restartNumberingAfterBreak="0">
    <w:nsid w:val="1B803DD0"/>
    <w:multiLevelType w:val="hybridMultilevel"/>
    <w:tmpl w:val="2E98EBF8"/>
    <w:lvl w:ilvl="0" w:tplc="737843E6">
      <w:start w:val="1"/>
      <w:numFmt w:val="decimal"/>
      <w:lvlText w:val="%1)"/>
      <w:lvlJc w:val="left"/>
      <w:pPr>
        <w:ind w:left="720" w:hanging="360"/>
      </w:pPr>
      <w:rPr>
        <w:rFonts w:ascii="Liberation Serif" w:eastAsia="Times New Roman" w:hAnsi="Liberation Serif" w:cs="Arial" w:hint="default"/>
        <w:i w:val="0"/>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34E15E5"/>
    <w:multiLevelType w:val="multilevel"/>
    <w:tmpl w:val="35AA2140"/>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9" w15:restartNumberingAfterBreak="0">
    <w:nsid w:val="26774C70"/>
    <w:multiLevelType w:val="hybridMultilevel"/>
    <w:tmpl w:val="4B6033C2"/>
    <w:lvl w:ilvl="0" w:tplc="040C000F">
      <w:start w:val="1"/>
      <w:numFmt w:val="decimal"/>
      <w:lvlText w:val="%1."/>
      <w:lvlJc w:val="left"/>
      <w:pPr>
        <w:ind w:left="720" w:hanging="360"/>
      </w:pPr>
      <w:rPr>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7D71AE2"/>
    <w:multiLevelType w:val="multilevel"/>
    <w:tmpl w:val="E5AEED5C"/>
    <w:lvl w:ilvl="0">
      <w:start w:val="1"/>
      <w:numFmt w:val="decimal"/>
      <w:lvlText w:val="%1."/>
      <w:lvlJc w:val="left"/>
      <w:pPr>
        <w:ind w:left="360" w:hanging="360"/>
      </w:pPr>
      <w:rPr>
        <w:rFonts w:ascii="Marianne" w:hAnsi="Marianne" w:hint="default"/>
        <w:b w:val="0"/>
        <w:i w:val="0"/>
      </w:rPr>
    </w:lvl>
    <w:lvl w:ilvl="1">
      <w:start w:val="1"/>
      <w:numFmt w:val="decimal"/>
      <w:lvlText w:val="%1.%2."/>
      <w:lvlJc w:val="left"/>
      <w:pPr>
        <w:ind w:left="360" w:hanging="360"/>
      </w:pPr>
      <w:rPr>
        <w:rFonts w:ascii="Marianne" w:hAnsi="Marianne"/>
        <w:sz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29195327"/>
    <w:multiLevelType w:val="hybridMultilevel"/>
    <w:tmpl w:val="6068143A"/>
    <w:lvl w:ilvl="0" w:tplc="040C000F">
      <w:start w:val="1"/>
      <w:numFmt w:val="decimal"/>
      <w:lvlText w:val="%1."/>
      <w:lvlJc w:val="left"/>
      <w:pPr>
        <w:ind w:left="720" w:hanging="360"/>
      </w:pPr>
      <w:rPr>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B132A39"/>
    <w:multiLevelType w:val="multilevel"/>
    <w:tmpl w:val="90405EE2"/>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B336F48"/>
    <w:multiLevelType w:val="multilevel"/>
    <w:tmpl w:val="E95E70AA"/>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4" w15:restartNumberingAfterBreak="0">
    <w:nsid w:val="2F2A1BE3"/>
    <w:multiLevelType w:val="multilevel"/>
    <w:tmpl w:val="90405EE2"/>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FBF7DCC"/>
    <w:multiLevelType w:val="hybridMultilevel"/>
    <w:tmpl w:val="84CE33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2680F73"/>
    <w:multiLevelType w:val="multilevel"/>
    <w:tmpl w:val="ACD01D2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484728A"/>
    <w:multiLevelType w:val="hybridMultilevel"/>
    <w:tmpl w:val="B202A52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37AA3E4E"/>
    <w:multiLevelType w:val="multilevel"/>
    <w:tmpl w:val="9AF05D2C"/>
    <w:lvl w:ilvl="0">
      <w:start w:val="1"/>
      <w:numFmt w:val="decimal"/>
      <w:lvlText w:val="%1."/>
      <w:lvlJc w:val="left"/>
      <w:pPr>
        <w:ind w:left="360" w:hanging="360"/>
      </w:pPr>
      <w:rPr>
        <w:i w:val="0"/>
      </w:rPr>
    </w:lvl>
    <w:lvl w:ilvl="1">
      <w:start w:val="1"/>
      <w:numFmt w:val="decimal"/>
      <w:lvlText w:val="%1.%2."/>
      <w:lvlJc w:val="left"/>
      <w:pPr>
        <w:ind w:left="360" w:hanging="360"/>
      </w:pPr>
      <w:rPr>
        <w:rFonts w:ascii="Marianne" w:hAnsi="Marianne"/>
        <w:sz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388802C0"/>
    <w:multiLevelType w:val="multilevel"/>
    <w:tmpl w:val="E5AEED5C"/>
    <w:lvl w:ilvl="0">
      <w:start w:val="1"/>
      <w:numFmt w:val="decimal"/>
      <w:lvlText w:val="%1."/>
      <w:lvlJc w:val="left"/>
      <w:pPr>
        <w:ind w:left="360" w:hanging="360"/>
      </w:pPr>
      <w:rPr>
        <w:rFonts w:ascii="Marianne" w:hAnsi="Marianne" w:hint="default"/>
        <w:b w:val="0"/>
        <w:i w:val="0"/>
      </w:rPr>
    </w:lvl>
    <w:lvl w:ilvl="1">
      <w:start w:val="1"/>
      <w:numFmt w:val="decimal"/>
      <w:lvlText w:val="%1.%2."/>
      <w:lvlJc w:val="left"/>
      <w:pPr>
        <w:ind w:left="360" w:hanging="360"/>
      </w:pPr>
      <w:rPr>
        <w:rFonts w:ascii="Marianne" w:hAnsi="Marianne"/>
        <w:sz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3AA7567E"/>
    <w:multiLevelType w:val="multilevel"/>
    <w:tmpl w:val="B032E64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3C49018C"/>
    <w:multiLevelType w:val="multilevel"/>
    <w:tmpl w:val="13AE62FC"/>
    <w:lvl w:ilvl="0">
      <w:start w:val="1"/>
      <w:numFmt w:val="bullet"/>
      <w:lvlText w:val=""/>
      <w:lvlJc w:val="left"/>
      <w:pPr>
        <w:tabs>
          <w:tab w:val="num" w:pos="720"/>
        </w:tabs>
        <w:ind w:left="720" w:hanging="360"/>
      </w:pPr>
      <w:rPr>
        <w:rFonts w:ascii="Symbol" w:hAnsi="Symbol" w:hint="default"/>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3D604D9C"/>
    <w:multiLevelType w:val="multilevel"/>
    <w:tmpl w:val="E5AEED5C"/>
    <w:lvl w:ilvl="0">
      <w:start w:val="1"/>
      <w:numFmt w:val="decimal"/>
      <w:lvlText w:val="%1."/>
      <w:lvlJc w:val="left"/>
      <w:pPr>
        <w:ind w:left="360" w:hanging="360"/>
      </w:pPr>
      <w:rPr>
        <w:rFonts w:ascii="Marianne" w:hAnsi="Marianne" w:hint="default"/>
        <w:b w:val="0"/>
        <w:i w:val="0"/>
      </w:rPr>
    </w:lvl>
    <w:lvl w:ilvl="1">
      <w:start w:val="1"/>
      <w:numFmt w:val="decimal"/>
      <w:lvlText w:val="%1.%2."/>
      <w:lvlJc w:val="left"/>
      <w:pPr>
        <w:ind w:left="360" w:hanging="360"/>
      </w:pPr>
      <w:rPr>
        <w:rFonts w:ascii="Marianne" w:hAnsi="Marianne"/>
        <w:sz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4055509D"/>
    <w:multiLevelType w:val="multilevel"/>
    <w:tmpl w:val="400EAFEC"/>
    <w:lvl w:ilvl="0">
      <w:start w:val="1"/>
      <w:numFmt w:val="decimal"/>
      <w:lvlText w:val="%1."/>
      <w:lvlJc w:val="left"/>
      <w:pPr>
        <w:ind w:left="360" w:hanging="360"/>
      </w:pPr>
      <w:rPr>
        <w:b w:val="0"/>
        <w:i w:val="0"/>
      </w:rPr>
    </w:lvl>
    <w:lvl w:ilvl="1">
      <w:start w:val="1"/>
      <w:numFmt w:val="decimal"/>
      <w:lvlText w:val="%1.%2."/>
      <w:lvlJc w:val="left"/>
      <w:pPr>
        <w:ind w:left="360" w:hanging="360"/>
      </w:pPr>
      <w:rPr>
        <w:rFonts w:ascii="Marianne" w:hAnsi="Marianne"/>
        <w:sz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41947B80"/>
    <w:multiLevelType w:val="multilevel"/>
    <w:tmpl w:val="4E405E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420035CE"/>
    <w:multiLevelType w:val="hybridMultilevel"/>
    <w:tmpl w:val="CDE6A5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34C765A"/>
    <w:multiLevelType w:val="multilevel"/>
    <w:tmpl w:val="54D25034"/>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7" w15:restartNumberingAfterBreak="0">
    <w:nsid w:val="43AA0CB7"/>
    <w:multiLevelType w:val="multilevel"/>
    <w:tmpl w:val="D2A0DF5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43C657F9"/>
    <w:multiLevelType w:val="multilevel"/>
    <w:tmpl w:val="6D20C6C8"/>
    <w:lvl w:ilvl="0">
      <w:start w:val="1"/>
      <w:numFmt w:val="decimal"/>
      <w:lvlText w:val="%1."/>
      <w:lvlJc w:val="left"/>
      <w:pPr>
        <w:tabs>
          <w:tab w:val="num" w:pos="720"/>
        </w:tabs>
        <w:ind w:left="72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47DA3953"/>
    <w:multiLevelType w:val="multilevel"/>
    <w:tmpl w:val="BA003012"/>
    <w:lvl w:ilvl="0">
      <w:start w:val="1"/>
      <w:numFmt w:val="decimal"/>
      <w:lvlText w:val="%1."/>
      <w:lvlJc w:val="left"/>
      <w:pPr>
        <w:ind w:left="3950" w:hanging="360"/>
      </w:pPr>
    </w:lvl>
    <w:lvl w:ilvl="1">
      <w:start w:val="1"/>
      <w:numFmt w:val="lowerLetter"/>
      <w:lvlText w:val="%2."/>
      <w:lvlJc w:val="left"/>
      <w:pPr>
        <w:ind w:left="4670" w:hanging="360"/>
      </w:pPr>
    </w:lvl>
    <w:lvl w:ilvl="2">
      <w:start w:val="1"/>
      <w:numFmt w:val="lowerRoman"/>
      <w:lvlText w:val="%3."/>
      <w:lvlJc w:val="right"/>
      <w:pPr>
        <w:ind w:left="5390" w:hanging="180"/>
      </w:pPr>
    </w:lvl>
    <w:lvl w:ilvl="3">
      <w:start w:val="1"/>
      <w:numFmt w:val="decimal"/>
      <w:lvlText w:val="%4."/>
      <w:lvlJc w:val="left"/>
      <w:pPr>
        <w:ind w:left="6110" w:hanging="360"/>
      </w:pPr>
    </w:lvl>
    <w:lvl w:ilvl="4">
      <w:start w:val="1"/>
      <w:numFmt w:val="lowerLetter"/>
      <w:lvlText w:val="%5."/>
      <w:lvlJc w:val="left"/>
      <w:pPr>
        <w:ind w:left="6830" w:hanging="360"/>
      </w:pPr>
    </w:lvl>
    <w:lvl w:ilvl="5">
      <w:start w:val="1"/>
      <w:numFmt w:val="lowerRoman"/>
      <w:lvlText w:val="%6."/>
      <w:lvlJc w:val="right"/>
      <w:pPr>
        <w:ind w:left="7550" w:hanging="180"/>
      </w:pPr>
    </w:lvl>
    <w:lvl w:ilvl="6">
      <w:start w:val="1"/>
      <w:numFmt w:val="decimal"/>
      <w:lvlText w:val="%7."/>
      <w:lvlJc w:val="left"/>
      <w:pPr>
        <w:ind w:left="8270" w:hanging="360"/>
      </w:pPr>
    </w:lvl>
    <w:lvl w:ilvl="7">
      <w:start w:val="1"/>
      <w:numFmt w:val="lowerLetter"/>
      <w:lvlText w:val="%8."/>
      <w:lvlJc w:val="left"/>
      <w:pPr>
        <w:ind w:left="8990" w:hanging="360"/>
      </w:pPr>
    </w:lvl>
    <w:lvl w:ilvl="8">
      <w:start w:val="1"/>
      <w:numFmt w:val="lowerRoman"/>
      <w:lvlText w:val="%9."/>
      <w:lvlJc w:val="right"/>
      <w:pPr>
        <w:ind w:left="9710" w:hanging="180"/>
      </w:pPr>
    </w:lvl>
  </w:abstractNum>
  <w:abstractNum w:abstractNumId="30" w15:restartNumberingAfterBreak="0">
    <w:nsid w:val="482450CC"/>
    <w:multiLevelType w:val="hybridMultilevel"/>
    <w:tmpl w:val="D50009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1E21D11"/>
    <w:multiLevelType w:val="hybridMultilevel"/>
    <w:tmpl w:val="27FC472C"/>
    <w:lvl w:ilvl="0" w:tplc="BD4E0452">
      <w:start w:val="1"/>
      <w:numFmt w:val="decimal"/>
      <w:lvlText w:val="%1)"/>
      <w:lvlJc w:val="left"/>
      <w:pPr>
        <w:ind w:left="720" w:hanging="360"/>
      </w:pPr>
      <w:rPr>
        <w:rFonts w:eastAsia="SimSun" w:cs="Times New Roman" w:hint="default"/>
        <w:i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2597277"/>
    <w:multiLevelType w:val="multilevel"/>
    <w:tmpl w:val="13AE62FC"/>
    <w:lvl w:ilvl="0">
      <w:start w:val="1"/>
      <w:numFmt w:val="bullet"/>
      <w:lvlText w:val=""/>
      <w:lvlJc w:val="left"/>
      <w:pPr>
        <w:tabs>
          <w:tab w:val="num" w:pos="720"/>
        </w:tabs>
        <w:ind w:left="720" w:hanging="360"/>
      </w:pPr>
      <w:rPr>
        <w:rFonts w:ascii="Symbol" w:hAnsi="Symbol" w:hint="default"/>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57F401AD"/>
    <w:multiLevelType w:val="hybridMultilevel"/>
    <w:tmpl w:val="0AD623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8C37C29"/>
    <w:multiLevelType w:val="hybridMultilevel"/>
    <w:tmpl w:val="F94EAB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B3D705C"/>
    <w:multiLevelType w:val="multilevel"/>
    <w:tmpl w:val="892823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B8D0BE6"/>
    <w:multiLevelType w:val="hybridMultilevel"/>
    <w:tmpl w:val="5C2A4A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B8E1D78"/>
    <w:multiLevelType w:val="multilevel"/>
    <w:tmpl w:val="8A161066"/>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38" w15:restartNumberingAfterBreak="0">
    <w:nsid w:val="6419646D"/>
    <w:multiLevelType w:val="multilevel"/>
    <w:tmpl w:val="0242E9C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643E59D4"/>
    <w:multiLevelType w:val="hybridMultilevel"/>
    <w:tmpl w:val="4B6033C2"/>
    <w:lvl w:ilvl="0" w:tplc="040C000F">
      <w:start w:val="1"/>
      <w:numFmt w:val="decimal"/>
      <w:lvlText w:val="%1."/>
      <w:lvlJc w:val="left"/>
      <w:pPr>
        <w:ind w:left="720" w:hanging="360"/>
      </w:pPr>
      <w:rPr>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02C138C"/>
    <w:multiLevelType w:val="multilevel"/>
    <w:tmpl w:val="0EAE731C"/>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41" w15:restartNumberingAfterBreak="0">
    <w:nsid w:val="709020B3"/>
    <w:multiLevelType w:val="hybridMultilevel"/>
    <w:tmpl w:val="6D12AB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31379F2"/>
    <w:multiLevelType w:val="multilevel"/>
    <w:tmpl w:val="E95E70AA"/>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43" w15:restartNumberingAfterBreak="0">
    <w:nsid w:val="748E4CED"/>
    <w:multiLevelType w:val="hybridMultilevel"/>
    <w:tmpl w:val="A87AFD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60F69DE"/>
    <w:multiLevelType w:val="hybridMultilevel"/>
    <w:tmpl w:val="8294F4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6172349"/>
    <w:multiLevelType w:val="hybridMultilevel"/>
    <w:tmpl w:val="65EEB36E"/>
    <w:lvl w:ilvl="0" w:tplc="1C68475E">
      <w:numFmt w:val="bullet"/>
      <w:lvlText w:val="-"/>
      <w:lvlJc w:val="left"/>
      <w:pPr>
        <w:ind w:left="720" w:hanging="360"/>
      </w:pPr>
      <w:rPr>
        <w:rFonts w:ascii="Marianne" w:eastAsia="Times New Roman"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9DE031F"/>
    <w:multiLevelType w:val="hybridMultilevel"/>
    <w:tmpl w:val="EF24E468"/>
    <w:lvl w:ilvl="0" w:tplc="51A80EBE">
      <w:start w:val="1"/>
      <w:numFmt w:val="decimal"/>
      <w:lvlText w:val="%1)"/>
      <w:lvlJc w:val="left"/>
      <w:pPr>
        <w:ind w:left="720" w:hanging="360"/>
      </w:pPr>
      <w:rPr>
        <w:rFonts w:eastAsia="SimSun" w:cs="Times New Roman" w:hint="default"/>
        <w:i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E8C1B71"/>
    <w:multiLevelType w:val="multilevel"/>
    <w:tmpl w:val="01FA5528"/>
    <w:lvl w:ilvl="0">
      <w:start w:val="1"/>
      <w:numFmt w:val="bullet"/>
      <w:lvlText w:val=""/>
      <w:lvlJc w:val="left"/>
      <w:pPr>
        <w:ind w:left="1140" w:hanging="360"/>
      </w:pPr>
      <w:rPr>
        <w:rFonts w:ascii="Symbol" w:hAnsi="Symbol" w:cs="Symbol" w:hint="default"/>
        <w:sz w:val="20"/>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cs="Wingdings" w:hint="default"/>
      </w:rPr>
    </w:lvl>
    <w:lvl w:ilvl="3">
      <w:start w:val="1"/>
      <w:numFmt w:val="bullet"/>
      <w:lvlText w:val=""/>
      <w:lvlJc w:val="left"/>
      <w:pPr>
        <w:ind w:left="3300" w:hanging="360"/>
      </w:pPr>
      <w:rPr>
        <w:rFonts w:ascii="Symbol" w:hAnsi="Symbol" w:cs="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cs="Wingdings" w:hint="default"/>
      </w:rPr>
    </w:lvl>
    <w:lvl w:ilvl="6">
      <w:start w:val="1"/>
      <w:numFmt w:val="bullet"/>
      <w:lvlText w:val=""/>
      <w:lvlJc w:val="left"/>
      <w:pPr>
        <w:ind w:left="5460" w:hanging="360"/>
      </w:pPr>
      <w:rPr>
        <w:rFonts w:ascii="Symbol" w:hAnsi="Symbol" w:cs="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cs="Wingdings" w:hint="default"/>
      </w:rPr>
    </w:lvl>
  </w:abstractNum>
  <w:abstractNum w:abstractNumId="48" w15:restartNumberingAfterBreak="0">
    <w:nsid w:val="7F2509B6"/>
    <w:multiLevelType w:val="hybridMultilevel"/>
    <w:tmpl w:val="6EF047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F4D7B37"/>
    <w:multiLevelType w:val="multilevel"/>
    <w:tmpl w:val="E5AEED5C"/>
    <w:lvl w:ilvl="0">
      <w:start w:val="1"/>
      <w:numFmt w:val="decimal"/>
      <w:lvlText w:val="%1."/>
      <w:lvlJc w:val="left"/>
      <w:pPr>
        <w:ind w:left="360" w:hanging="360"/>
      </w:pPr>
      <w:rPr>
        <w:rFonts w:ascii="Marianne" w:hAnsi="Marianne" w:hint="default"/>
        <w:b w:val="0"/>
        <w:i w:val="0"/>
      </w:rPr>
    </w:lvl>
    <w:lvl w:ilvl="1">
      <w:start w:val="1"/>
      <w:numFmt w:val="decimal"/>
      <w:lvlText w:val="%1.%2."/>
      <w:lvlJc w:val="left"/>
      <w:pPr>
        <w:ind w:left="360" w:hanging="360"/>
      </w:pPr>
      <w:rPr>
        <w:rFonts w:ascii="Marianne" w:hAnsi="Marianne"/>
        <w:sz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
  </w:num>
  <w:num w:numId="2">
    <w:abstractNumId w:val="26"/>
  </w:num>
  <w:num w:numId="3">
    <w:abstractNumId w:val="8"/>
  </w:num>
  <w:num w:numId="4">
    <w:abstractNumId w:val="47"/>
  </w:num>
  <w:num w:numId="5">
    <w:abstractNumId w:val="16"/>
  </w:num>
  <w:num w:numId="6">
    <w:abstractNumId w:val="27"/>
  </w:num>
  <w:num w:numId="7">
    <w:abstractNumId w:val="38"/>
  </w:num>
  <w:num w:numId="8">
    <w:abstractNumId w:val="40"/>
  </w:num>
  <w:num w:numId="9">
    <w:abstractNumId w:val="13"/>
  </w:num>
  <w:num w:numId="10">
    <w:abstractNumId w:val="37"/>
  </w:num>
  <w:num w:numId="11">
    <w:abstractNumId w:val="20"/>
  </w:num>
  <w:num w:numId="12">
    <w:abstractNumId w:val="29"/>
  </w:num>
  <w:num w:numId="13">
    <w:abstractNumId w:val="28"/>
  </w:num>
  <w:num w:numId="14">
    <w:abstractNumId w:val="23"/>
  </w:num>
  <w:num w:numId="15">
    <w:abstractNumId w:val="24"/>
  </w:num>
  <w:num w:numId="16">
    <w:abstractNumId w:val="7"/>
  </w:num>
  <w:num w:numId="17">
    <w:abstractNumId w:val="46"/>
  </w:num>
  <w:num w:numId="18">
    <w:abstractNumId w:val="31"/>
  </w:num>
  <w:num w:numId="19">
    <w:abstractNumId w:val="6"/>
  </w:num>
  <w:num w:numId="20">
    <w:abstractNumId w:val="21"/>
  </w:num>
  <w:num w:numId="21">
    <w:abstractNumId w:val="32"/>
  </w:num>
  <w:num w:numId="22">
    <w:abstractNumId w:val="45"/>
  </w:num>
  <w:num w:numId="23">
    <w:abstractNumId w:val="48"/>
  </w:num>
  <w:num w:numId="24">
    <w:abstractNumId w:val="36"/>
  </w:num>
  <w:num w:numId="25">
    <w:abstractNumId w:val="18"/>
  </w:num>
  <w:num w:numId="26">
    <w:abstractNumId w:val="4"/>
  </w:num>
  <w:num w:numId="27">
    <w:abstractNumId w:val="10"/>
  </w:num>
  <w:num w:numId="28">
    <w:abstractNumId w:val="19"/>
  </w:num>
  <w:num w:numId="29">
    <w:abstractNumId w:val="22"/>
  </w:num>
  <w:num w:numId="30">
    <w:abstractNumId w:val="49"/>
  </w:num>
  <w:num w:numId="31">
    <w:abstractNumId w:val="14"/>
  </w:num>
  <w:num w:numId="32">
    <w:abstractNumId w:val="12"/>
  </w:num>
  <w:num w:numId="33">
    <w:abstractNumId w:val="9"/>
  </w:num>
  <w:num w:numId="34">
    <w:abstractNumId w:val="11"/>
  </w:num>
  <w:num w:numId="35">
    <w:abstractNumId w:val="39"/>
  </w:num>
  <w:num w:numId="36">
    <w:abstractNumId w:val="30"/>
  </w:num>
  <w:num w:numId="37">
    <w:abstractNumId w:val="17"/>
  </w:num>
  <w:num w:numId="38">
    <w:abstractNumId w:val="35"/>
  </w:num>
  <w:num w:numId="39">
    <w:abstractNumId w:val="33"/>
  </w:num>
  <w:num w:numId="40">
    <w:abstractNumId w:val="44"/>
  </w:num>
  <w:num w:numId="41">
    <w:abstractNumId w:val="0"/>
  </w:num>
  <w:num w:numId="42">
    <w:abstractNumId w:val="2"/>
  </w:num>
  <w:num w:numId="43">
    <w:abstractNumId w:val="34"/>
  </w:num>
  <w:num w:numId="44">
    <w:abstractNumId w:val="43"/>
  </w:num>
  <w:num w:numId="45">
    <w:abstractNumId w:val="15"/>
  </w:num>
  <w:num w:numId="46">
    <w:abstractNumId w:val="1"/>
  </w:num>
  <w:num w:numId="47">
    <w:abstractNumId w:val="25"/>
  </w:num>
  <w:num w:numId="48">
    <w:abstractNumId w:val="41"/>
  </w:num>
  <w:num w:numId="49">
    <w:abstractNumId w:val="42"/>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420"/>
  <w:hyphenationZone w:val="425"/>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9D3"/>
    <w:rsid w:val="00004346"/>
    <w:rsid w:val="000458A6"/>
    <w:rsid w:val="00051328"/>
    <w:rsid w:val="000A2F45"/>
    <w:rsid w:val="000C29CF"/>
    <w:rsid w:val="000D5215"/>
    <w:rsid w:val="0010137B"/>
    <w:rsid w:val="00135797"/>
    <w:rsid w:val="001376C9"/>
    <w:rsid w:val="001516B0"/>
    <w:rsid w:val="001A7DCB"/>
    <w:rsid w:val="001D1E9D"/>
    <w:rsid w:val="001E0376"/>
    <w:rsid w:val="00203442"/>
    <w:rsid w:val="002159AA"/>
    <w:rsid w:val="002225C2"/>
    <w:rsid w:val="00287E4C"/>
    <w:rsid w:val="00290E29"/>
    <w:rsid w:val="00292007"/>
    <w:rsid w:val="002A0FF1"/>
    <w:rsid w:val="002A313B"/>
    <w:rsid w:val="002C2A65"/>
    <w:rsid w:val="002D1F2D"/>
    <w:rsid w:val="002F2649"/>
    <w:rsid w:val="00355DE6"/>
    <w:rsid w:val="00363E65"/>
    <w:rsid w:val="003A10E9"/>
    <w:rsid w:val="003C18F2"/>
    <w:rsid w:val="003D49D3"/>
    <w:rsid w:val="003F2FCB"/>
    <w:rsid w:val="004601DA"/>
    <w:rsid w:val="00485A14"/>
    <w:rsid w:val="00501B57"/>
    <w:rsid w:val="0054638A"/>
    <w:rsid w:val="005620D5"/>
    <w:rsid w:val="00562998"/>
    <w:rsid w:val="00571283"/>
    <w:rsid w:val="0058557A"/>
    <w:rsid w:val="00592C63"/>
    <w:rsid w:val="005F2C56"/>
    <w:rsid w:val="00612005"/>
    <w:rsid w:val="00677238"/>
    <w:rsid w:val="0068773A"/>
    <w:rsid w:val="006B207D"/>
    <w:rsid w:val="006B7CDB"/>
    <w:rsid w:val="006C7313"/>
    <w:rsid w:val="00711C2F"/>
    <w:rsid w:val="007230D2"/>
    <w:rsid w:val="00724CA0"/>
    <w:rsid w:val="00741814"/>
    <w:rsid w:val="00743E79"/>
    <w:rsid w:val="00745276"/>
    <w:rsid w:val="007768B0"/>
    <w:rsid w:val="007F7439"/>
    <w:rsid w:val="00810AE7"/>
    <w:rsid w:val="00870CD2"/>
    <w:rsid w:val="00871600"/>
    <w:rsid w:val="008940F9"/>
    <w:rsid w:val="00927895"/>
    <w:rsid w:val="009325E3"/>
    <w:rsid w:val="00947D8C"/>
    <w:rsid w:val="00956F3A"/>
    <w:rsid w:val="00963F98"/>
    <w:rsid w:val="00986554"/>
    <w:rsid w:val="00A05956"/>
    <w:rsid w:val="00A06ECA"/>
    <w:rsid w:val="00A42A4A"/>
    <w:rsid w:val="00A764A4"/>
    <w:rsid w:val="00B00D4F"/>
    <w:rsid w:val="00B1236F"/>
    <w:rsid w:val="00B631C2"/>
    <w:rsid w:val="00B943B8"/>
    <w:rsid w:val="00BA0A57"/>
    <w:rsid w:val="00BD4455"/>
    <w:rsid w:val="00C31868"/>
    <w:rsid w:val="00C93B58"/>
    <w:rsid w:val="00C93FD1"/>
    <w:rsid w:val="00D13F3E"/>
    <w:rsid w:val="00D33316"/>
    <w:rsid w:val="00D80490"/>
    <w:rsid w:val="00E63ABB"/>
    <w:rsid w:val="00E7481B"/>
    <w:rsid w:val="00ED6976"/>
    <w:rsid w:val="00F301A8"/>
    <w:rsid w:val="00F306E9"/>
    <w:rsid w:val="00F32596"/>
    <w:rsid w:val="00F455F0"/>
    <w:rsid w:val="00F6338E"/>
    <w:rsid w:val="00F73FFE"/>
    <w:rsid w:val="00F7636B"/>
    <w:rsid w:val="00FC7600"/>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0AAC12A"/>
  <w15:docId w15:val="{CC7DF297-6406-4602-B36A-1AEAC5D10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kern w:val="2"/>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221"/>
    <w:pPr>
      <w:suppressAutoHyphens/>
      <w:textAlignment w:val="baseline"/>
    </w:pPr>
    <w:rPr>
      <w:sz w:val="24"/>
    </w:rPr>
  </w:style>
  <w:style w:type="paragraph" w:styleId="Titre1">
    <w:name w:val="heading 1"/>
    <w:basedOn w:val="Normal"/>
    <w:autoRedefine/>
    <w:qFormat/>
    <w:pPr>
      <w:widowControl w:val="0"/>
      <w:ind w:left="111"/>
      <w:jc w:val="center"/>
      <w:outlineLvl w:val="0"/>
    </w:pPr>
    <w:rPr>
      <w:b/>
      <w:bCs/>
    </w:rPr>
  </w:style>
  <w:style w:type="paragraph" w:styleId="Titre2">
    <w:name w:val="heading 2"/>
    <w:basedOn w:val="Normal"/>
    <w:qFormat/>
    <w:pPr>
      <w:keepNext/>
      <w:keepLines/>
      <w:widowControl w:val="0"/>
      <w:spacing w:before="40"/>
      <w:outlineLvl w:val="1"/>
    </w:pPr>
    <w:rPr>
      <w:rFonts w:ascii="Arial" w:eastAsia="Arial" w:hAnsi="Arial"/>
      <w:color w:val="344E4A"/>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nternetlink">
    <w:name w:val="Internet link"/>
    <w:basedOn w:val="Policepardfaut"/>
    <w:qFormat/>
    <w:rPr>
      <w:color w:val="5770BE"/>
      <w:u w:val="single"/>
    </w:rPr>
  </w:style>
  <w:style w:type="character" w:customStyle="1" w:styleId="dateCar">
    <w:name w:val="date Car"/>
    <w:basedOn w:val="Policepardfaut"/>
    <w:qFormat/>
    <w:rPr>
      <w:rFonts w:ascii="Arial" w:eastAsia="Arial" w:hAnsi="Arial" w:cs="Arial"/>
      <w:i/>
      <w:color w:val="231F20"/>
      <w:sz w:val="20"/>
      <w:lang w:val="fr-FR"/>
    </w:rPr>
  </w:style>
  <w:style w:type="character" w:customStyle="1" w:styleId="En-tteCar">
    <w:name w:val="En-tête Car"/>
    <w:basedOn w:val="Policepardfaut"/>
    <w:qFormat/>
    <w:rPr>
      <w:rFonts w:ascii="Arial" w:eastAsia="Arial" w:hAnsi="Arial" w:cs="Arial"/>
    </w:rPr>
  </w:style>
  <w:style w:type="character" w:customStyle="1" w:styleId="PieddepageCar">
    <w:name w:val="Pied de page Car"/>
    <w:basedOn w:val="Policepardfaut"/>
    <w:qFormat/>
    <w:rPr>
      <w:rFonts w:ascii="Arial" w:eastAsia="Arial" w:hAnsi="Arial" w:cs="Arial"/>
    </w:rPr>
  </w:style>
  <w:style w:type="character" w:customStyle="1" w:styleId="CorpsdetexteCar">
    <w:name w:val="Corps de texte Car"/>
    <w:basedOn w:val="Policepardfaut"/>
    <w:qFormat/>
    <w:rPr>
      <w:sz w:val="20"/>
      <w:lang w:val="fr-FR"/>
    </w:rPr>
  </w:style>
  <w:style w:type="character" w:customStyle="1" w:styleId="ObjetCar">
    <w:name w:val="Objet Car"/>
    <w:basedOn w:val="CorpsdetexteCar"/>
    <w:qFormat/>
    <w:rPr>
      <w:b/>
      <w:color w:val="231F20"/>
      <w:sz w:val="20"/>
      <w:lang w:val="fr-FR"/>
    </w:rPr>
  </w:style>
  <w:style w:type="character" w:customStyle="1" w:styleId="Titre1Car">
    <w:name w:val="Titre 1 Car"/>
    <w:basedOn w:val="Policepardfaut"/>
    <w:qFormat/>
    <w:rPr>
      <w:rFonts w:ascii="Arial" w:eastAsia="Arial" w:hAnsi="Arial" w:cs="Arial"/>
      <w:b/>
      <w:bCs/>
      <w:sz w:val="24"/>
      <w:szCs w:val="24"/>
    </w:rPr>
  </w:style>
  <w:style w:type="character" w:customStyle="1" w:styleId="SignatCar">
    <w:name w:val="Signat Car"/>
    <w:basedOn w:val="Titre1Car"/>
    <w:qFormat/>
    <w:rPr>
      <w:rFonts w:ascii="Arial" w:eastAsia="Arial" w:hAnsi="Arial" w:cs="Arial"/>
      <w:b/>
      <w:bCs/>
      <w:color w:val="000000"/>
      <w:sz w:val="16"/>
      <w:szCs w:val="24"/>
      <w:lang w:val="fr-FR"/>
    </w:rPr>
  </w:style>
  <w:style w:type="character" w:customStyle="1" w:styleId="TitredelapageCar">
    <w:name w:val="Titre de la page Car"/>
    <w:qFormat/>
    <w:rPr>
      <w:rFonts w:eastAsia="Arial"/>
      <w:b/>
      <w:bCs/>
      <w:sz w:val="24"/>
      <w:szCs w:val="20"/>
      <w:lang w:val="fr-FR" w:eastAsia="fr-FR"/>
    </w:rPr>
  </w:style>
  <w:style w:type="character" w:customStyle="1" w:styleId="Sous-titrecentrboldCar">
    <w:name w:val="Sous-titre centré bold Car"/>
    <w:qFormat/>
    <w:rPr>
      <w:rFonts w:eastAsia="Arial"/>
      <w:b/>
      <w:bCs/>
      <w:sz w:val="16"/>
      <w:szCs w:val="16"/>
      <w:lang w:val="fr-FR" w:eastAsia="fr-FR"/>
    </w:rPr>
  </w:style>
  <w:style w:type="character" w:customStyle="1" w:styleId="Sous-titre1Car">
    <w:name w:val="Sous-titre1 Car"/>
    <w:basedOn w:val="Policepardfaut"/>
    <w:qFormat/>
    <w:rPr>
      <w:b/>
      <w:bCs/>
      <w:sz w:val="16"/>
      <w:szCs w:val="16"/>
      <w:lang w:val="fr-FR"/>
    </w:rPr>
  </w:style>
  <w:style w:type="character" w:customStyle="1" w:styleId="Sous-titre2Car">
    <w:name w:val="Sous-titre 2 Car"/>
    <w:basedOn w:val="Sous-titre1Car"/>
    <w:qFormat/>
    <w:rPr>
      <w:b w:val="0"/>
      <w:bCs w:val="0"/>
      <w:sz w:val="16"/>
      <w:szCs w:val="16"/>
      <w:lang w:val="fr-FR"/>
    </w:rPr>
  </w:style>
  <w:style w:type="character" w:customStyle="1" w:styleId="Titre1demapageCar">
    <w:name w:val="Titre 1 de ma page Car"/>
    <w:basedOn w:val="CorpsdetexteCar"/>
    <w:qFormat/>
    <w:rPr>
      <w:b/>
      <w:bCs/>
      <w:sz w:val="20"/>
      <w:lang w:val="fr-FR"/>
    </w:rPr>
  </w:style>
  <w:style w:type="character" w:customStyle="1" w:styleId="Titre2demapageCar">
    <w:name w:val="Titre 2 de ma page Car"/>
    <w:basedOn w:val="Titre1demapageCar"/>
    <w:qFormat/>
    <w:rPr>
      <w:b/>
      <w:bCs/>
      <w:sz w:val="16"/>
      <w:szCs w:val="16"/>
      <w:lang w:val="fr-FR"/>
    </w:rPr>
  </w:style>
  <w:style w:type="character" w:customStyle="1" w:styleId="Titre3demapageCar">
    <w:name w:val="Titre 3 de ma page Car"/>
    <w:basedOn w:val="Titre2demapageCar"/>
    <w:qFormat/>
    <w:rPr>
      <w:b w:val="0"/>
      <w:bCs w:val="0"/>
      <w:sz w:val="16"/>
      <w:szCs w:val="16"/>
      <w:lang w:val="fr-FR"/>
    </w:rPr>
  </w:style>
  <w:style w:type="character" w:customStyle="1" w:styleId="Titre2Car">
    <w:name w:val="Titre 2 Car"/>
    <w:basedOn w:val="Policepardfaut"/>
    <w:qFormat/>
    <w:rPr>
      <w:rFonts w:ascii="Arial" w:eastAsia="Arial" w:hAnsi="Arial" w:cs="Arial"/>
      <w:color w:val="344E4A"/>
      <w:sz w:val="26"/>
      <w:szCs w:val="26"/>
    </w:rPr>
  </w:style>
  <w:style w:type="character" w:customStyle="1" w:styleId="Date2Car">
    <w:name w:val="Date 2 Car"/>
    <w:basedOn w:val="Policepardfaut"/>
    <w:qFormat/>
    <w:rPr>
      <w:color w:val="231F20"/>
      <w:sz w:val="16"/>
      <w:lang w:val="fr-FR"/>
    </w:rPr>
  </w:style>
  <w:style w:type="character" w:styleId="Rfrenceintense">
    <w:name w:val="Intense Reference"/>
    <w:basedOn w:val="Policepardfaut"/>
    <w:qFormat/>
    <w:rPr>
      <w:b/>
      <w:bCs/>
      <w:smallCaps/>
      <w:color w:val="466964"/>
      <w:spacing w:val="5"/>
    </w:rPr>
  </w:style>
  <w:style w:type="character" w:customStyle="1" w:styleId="TitreCar">
    <w:name w:val="Titre Car"/>
    <w:basedOn w:val="Policepardfaut"/>
    <w:qFormat/>
    <w:rPr>
      <w:rFonts w:ascii="Arial" w:eastAsia="Arial" w:hAnsi="Arial" w:cs="Arial"/>
      <w:spacing w:val="-10"/>
      <w:kern w:val="2"/>
      <w:sz w:val="56"/>
      <w:szCs w:val="56"/>
    </w:rPr>
  </w:style>
  <w:style w:type="character" w:customStyle="1" w:styleId="Date1Car">
    <w:name w:val="Date 1 Car"/>
    <w:basedOn w:val="CorpsdetexteCar"/>
    <w:qFormat/>
    <w:rPr>
      <w:sz w:val="20"/>
      <w:lang w:val="fr-FR"/>
    </w:rPr>
  </w:style>
  <w:style w:type="character" w:customStyle="1" w:styleId="ServiceInfoHeaderCar">
    <w:name w:val="Service Info Header Car"/>
    <w:basedOn w:val="En-tteCar"/>
    <w:qFormat/>
    <w:rPr>
      <w:rFonts w:ascii="Arial" w:eastAsia="Arial" w:hAnsi="Arial" w:cs="Arial"/>
      <w:b/>
      <w:bCs/>
      <w:sz w:val="24"/>
      <w:szCs w:val="24"/>
    </w:rPr>
  </w:style>
  <w:style w:type="character" w:customStyle="1" w:styleId="PieddePageCar0">
    <w:name w:val="Pied de Page Car"/>
    <w:basedOn w:val="Policepardfaut"/>
    <w:qFormat/>
    <w:rPr>
      <w:color w:val="939598"/>
      <w:sz w:val="14"/>
      <w:lang w:val="fr-FR"/>
    </w:rPr>
  </w:style>
  <w:style w:type="character" w:customStyle="1" w:styleId="IntituleDirecteurCar">
    <w:name w:val="Intitule Directeur Car"/>
    <w:basedOn w:val="CorpsdetexteCar"/>
    <w:qFormat/>
    <w:rPr>
      <w:b/>
      <w:bCs/>
      <w:sz w:val="24"/>
      <w:szCs w:val="24"/>
      <w:lang w:val="fr-FR"/>
    </w:rPr>
  </w:style>
  <w:style w:type="character" w:customStyle="1" w:styleId="TitrecentralCar">
    <w:name w:val="Titre central Car"/>
    <w:basedOn w:val="Titre1Car"/>
    <w:qFormat/>
    <w:rPr>
      <w:rFonts w:ascii="Arial" w:eastAsia="Arial" w:hAnsi="Arial" w:cs="Arial"/>
      <w:b/>
      <w:bCs/>
      <w:sz w:val="24"/>
      <w:szCs w:val="24"/>
      <w:lang w:val="fr-FR"/>
    </w:rPr>
  </w:style>
  <w:style w:type="character" w:styleId="Numrodepage">
    <w:name w:val="page number"/>
    <w:basedOn w:val="Policepardfaut"/>
    <w:qFormat/>
  </w:style>
  <w:style w:type="character" w:customStyle="1" w:styleId="ListLabel1">
    <w:name w:val="ListLabel 1"/>
    <w:qFormat/>
    <w:rPr>
      <w:rFonts w:eastAsia="Arial" w:cs="Arial"/>
      <w:color w:val="231F20"/>
      <w:spacing w:val="-1"/>
      <w:w w:val="100"/>
      <w:sz w:val="20"/>
      <w:szCs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Arial" w:cs="Arial"/>
      <w:color w:val="231F20"/>
      <w:spacing w:val="-1"/>
      <w:w w:val="100"/>
      <w:sz w:val="20"/>
      <w:szCs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Arial"/>
      <w:color w:val="231F20"/>
      <w:spacing w:val="-1"/>
      <w:w w:val="100"/>
      <w:sz w:val="20"/>
      <w:szCs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PieddePage2Car">
    <w:name w:val="Pied de Page 2 Car"/>
    <w:basedOn w:val="Policepardfaut"/>
    <w:qFormat/>
    <w:rPr>
      <w:color w:val="939598"/>
      <w:sz w:val="14"/>
      <w:lang w:val="fr-FR"/>
    </w:rPr>
  </w:style>
  <w:style w:type="character" w:customStyle="1" w:styleId="IntituldirectionCar">
    <w:name w:val="Intitulé direction Car"/>
    <w:basedOn w:val="En-tteCar"/>
    <w:qFormat/>
    <w:rPr>
      <w:rFonts w:ascii="Arial" w:eastAsia="Arial" w:hAnsi="Arial" w:cs="Arial"/>
      <w:b/>
      <w:bCs/>
      <w:sz w:val="24"/>
      <w:szCs w:val="24"/>
    </w:rPr>
  </w:style>
  <w:style w:type="character" w:customStyle="1" w:styleId="Pieddepage2Car0">
    <w:name w:val="Pied de page 2 Car"/>
    <w:basedOn w:val="Policepardfaut"/>
    <w:qFormat/>
    <w:rPr>
      <w:color w:val="939598"/>
      <w:sz w:val="14"/>
      <w:lang w:val="fr-FR"/>
    </w:rPr>
  </w:style>
  <w:style w:type="character" w:customStyle="1" w:styleId="lang-la">
    <w:name w:val="lang-la"/>
    <w:basedOn w:val="Policepardfaut1"/>
    <w:qFormat/>
  </w:style>
  <w:style w:type="character" w:customStyle="1" w:styleId="Policepardfaut1">
    <w:name w:val="Police par défaut1"/>
    <w:qFormat/>
  </w:style>
  <w:style w:type="character" w:customStyle="1" w:styleId="LienInternet">
    <w:name w:val="Lien Internet"/>
    <w:basedOn w:val="Policepardfaut"/>
    <w:uiPriority w:val="99"/>
    <w:unhideWhenUsed/>
    <w:rsid w:val="003271BE"/>
    <w:rPr>
      <w:color w:val="0563C1" w:themeColor="hyperlink"/>
      <w:u w:val="single"/>
    </w:rPr>
  </w:style>
  <w:style w:type="character" w:customStyle="1" w:styleId="NotedebasdepageCar">
    <w:name w:val="Note de bas de page Car"/>
    <w:basedOn w:val="Policepardfaut"/>
    <w:link w:val="Notedebasdepage"/>
    <w:uiPriority w:val="99"/>
    <w:semiHidden/>
    <w:qFormat/>
    <w:rsid w:val="00CE40F4"/>
    <w:rPr>
      <w:rFonts w:ascii="Garamond" w:eastAsiaTheme="minorEastAsia" w:hAnsi="Garamond" w:cs="Garamond"/>
      <w:kern w:val="0"/>
      <w:sz w:val="20"/>
      <w:szCs w:val="20"/>
      <w:lang w:bidi="ar-SA"/>
    </w:rPr>
  </w:style>
  <w:style w:type="character" w:customStyle="1" w:styleId="Ancredenotedebasdepage">
    <w:name w:val="Ancre de note de bas de page"/>
    <w:rPr>
      <w:vertAlign w:val="superscript"/>
    </w:rPr>
  </w:style>
  <w:style w:type="character" w:customStyle="1" w:styleId="FootnoteCharacters">
    <w:name w:val="Footnote Characters"/>
    <w:basedOn w:val="Policepardfaut"/>
    <w:uiPriority w:val="99"/>
    <w:semiHidden/>
    <w:unhideWhenUsed/>
    <w:qFormat/>
    <w:rsid w:val="00CE40F4"/>
    <w:rPr>
      <w:vertAlign w:val="superscript"/>
    </w:rPr>
  </w:style>
  <w:style w:type="character" w:customStyle="1" w:styleId="ListLabel13">
    <w:name w:val="ListLabel 13"/>
    <w:qFormat/>
    <w:rPr>
      <w:rFonts w:eastAsia="Arial"/>
      <w:color w:val="231F20"/>
      <w:spacing w:val="-1"/>
      <w:w w:val="100"/>
      <w:sz w:val="20"/>
      <w:szCs w:val="20"/>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Caractresdenotedebasdepage">
    <w:name w:val="Caractères de note de bas de page"/>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ListLabel39">
    <w:name w:val="ListLabel 39"/>
    <w:qFormat/>
    <w:rPr>
      <w:rFonts w:ascii="Marianne" w:hAnsi="Marianne" w:cs="Symbol"/>
      <w:sz w:val="20"/>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ascii="Marianne" w:hAnsi="Marianne" w:cs="Symbol"/>
      <w:sz w:val="20"/>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ascii="Marianne" w:hAnsi="Marianne" w:cs="Symbol"/>
      <w:sz w:val="20"/>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ascii="Marianne" w:hAnsi="Marianne" w:cs="Symbol"/>
      <w:sz w:val="20"/>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ascii="Marianne" w:hAnsi="Marianne" w:cs="Symbol"/>
      <w:sz w:val="20"/>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ascii="Marianne" w:hAnsi="Marianne" w:cs="Symbol"/>
      <w:sz w:val="20"/>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ascii="Marianne" w:hAnsi="Marianne" w:cs="Symbol"/>
      <w:sz w:val="20"/>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ascii="Marianne" w:hAnsi="Marianne"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ascii="Marianne" w:hAnsi="Marianne" w:cs="Symbol"/>
      <w:sz w:val="20"/>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ascii="Marianne" w:hAnsi="Marianne" w:cs="Symbol"/>
      <w:sz w:val="20"/>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CommentaireCar">
    <w:name w:val="Commentaire Car"/>
    <w:basedOn w:val="Policepardfaut"/>
    <w:link w:val="Commentaire"/>
    <w:uiPriority w:val="99"/>
    <w:semiHidden/>
    <w:qFormat/>
    <w:rPr>
      <w:rFonts w:cs="Mangal"/>
      <w:szCs w:val="18"/>
    </w:rPr>
  </w:style>
  <w:style w:type="character" w:styleId="Marquedecommentaire">
    <w:name w:val="annotation reference"/>
    <w:basedOn w:val="Policepardfaut"/>
    <w:uiPriority w:val="99"/>
    <w:semiHidden/>
    <w:unhideWhenUsed/>
    <w:qFormat/>
    <w:rPr>
      <w:sz w:val="16"/>
      <w:szCs w:val="16"/>
    </w:rPr>
  </w:style>
  <w:style w:type="character" w:customStyle="1" w:styleId="ObjetducommentaireCar">
    <w:name w:val="Objet du commentaire Car"/>
    <w:basedOn w:val="CommentaireCar"/>
    <w:link w:val="Objetducommentaire"/>
    <w:uiPriority w:val="99"/>
    <w:semiHidden/>
    <w:qFormat/>
    <w:rsid w:val="00A44908"/>
    <w:rPr>
      <w:rFonts w:cs="Mangal"/>
      <w:b/>
      <w:bCs/>
      <w:szCs w:val="18"/>
    </w:rPr>
  </w:style>
  <w:style w:type="character" w:customStyle="1" w:styleId="TextedebullesCar">
    <w:name w:val="Texte de bulles Car"/>
    <w:basedOn w:val="Policepardfaut"/>
    <w:link w:val="Textedebulles"/>
    <w:uiPriority w:val="99"/>
    <w:semiHidden/>
    <w:qFormat/>
    <w:rsid w:val="00A44908"/>
    <w:rPr>
      <w:rFonts w:ascii="Segoe UI" w:hAnsi="Segoe UI" w:cs="Mangal"/>
      <w:sz w:val="18"/>
      <w:szCs w:val="16"/>
    </w:rPr>
  </w:style>
  <w:style w:type="character" w:styleId="Lienhypertextesuivivisit">
    <w:name w:val="FollowedHyperlink"/>
    <w:basedOn w:val="Policepardfaut"/>
    <w:uiPriority w:val="99"/>
    <w:semiHidden/>
    <w:unhideWhenUsed/>
    <w:qFormat/>
    <w:rsid w:val="009D23A6"/>
    <w:rPr>
      <w:color w:val="954F72" w:themeColor="followedHyperlink"/>
      <w:u w:val="single"/>
    </w:rPr>
  </w:style>
  <w:style w:type="character" w:customStyle="1" w:styleId="ListLabel129">
    <w:name w:val="ListLabel 129"/>
    <w:qFormat/>
    <w:rPr>
      <w:rFonts w:ascii="Marianne" w:hAnsi="Marianne" w:cs="Symbol"/>
      <w:sz w:val="20"/>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sz w:val="20"/>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ascii="Marianne" w:hAnsi="Marianne" w:cs="Symbol"/>
      <w:sz w:val="20"/>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ascii="Marianne" w:hAnsi="Marianne" w:cs="Symbol"/>
      <w:sz w:val="20"/>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ascii="Marianne" w:hAnsi="Marianne" w:cs="Symbol"/>
      <w:sz w:val="20"/>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eastAsia="Times New Roman" w:cs="Times New Roman"/>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cs="Courier New"/>
    </w:rPr>
  </w:style>
  <w:style w:type="character" w:customStyle="1" w:styleId="ListLabel181">
    <w:name w:val="ListLabel 181"/>
    <w:qFormat/>
    <w:rPr>
      <w:i/>
    </w:rPr>
  </w:style>
  <w:style w:type="character" w:customStyle="1" w:styleId="ListLabel182">
    <w:name w:val="ListLabel 182"/>
    <w:qFormat/>
    <w:rPr>
      <w:i/>
    </w:rPr>
  </w:style>
  <w:style w:type="character" w:customStyle="1" w:styleId="ListLabel183">
    <w:name w:val="ListLabel 183"/>
    <w:qFormat/>
    <w:rPr>
      <w:i/>
    </w:rPr>
  </w:style>
  <w:style w:type="character" w:customStyle="1" w:styleId="ListLabel184">
    <w:name w:val="ListLabel 184"/>
    <w:qFormat/>
    <w:rPr>
      <w:i/>
    </w:rPr>
  </w:style>
  <w:style w:type="character" w:customStyle="1" w:styleId="ListLabel185">
    <w:name w:val="ListLabel 185"/>
    <w:qFormat/>
    <w:rPr>
      <w:i/>
    </w:rPr>
  </w:style>
  <w:style w:type="character" w:customStyle="1" w:styleId="ListLabel186">
    <w:name w:val="ListLabel 186"/>
    <w:qFormat/>
    <w:rPr>
      <w:i/>
    </w:rPr>
  </w:style>
  <w:style w:type="character" w:customStyle="1" w:styleId="ListLabel187">
    <w:name w:val="ListLabel 187"/>
    <w:qFormat/>
    <w:rPr>
      <w:i/>
    </w:rPr>
  </w:style>
  <w:style w:type="character" w:customStyle="1" w:styleId="ListLabel188">
    <w:name w:val="ListLabel 188"/>
    <w:qFormat/>
    <w:rPr>
      <w:i/>
    </w:rPr>
  </w:style>
  <w:style w:type="character" w:customStyle="1" w:styleId="ListLabel189">
    <w:name w:val="ListLabel 189"/>
    <w:qFormat/>
    <w:rPr>
      <w:i/>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Courier New"/>
    </w:rPr>
  </w:style>
  <w:style w:type="character" w:customStyle="1" w:styleId="ListLabel193">
    <w:name w:val="ListLabel 193"/>
    <w:qFormat/>
    <w:rPr>
      <w:rFonts w:cs="Courier New"/>
    </w:rPr>
  </w:style>
  <w:style w:type="character" w:customStyle="1" w:styleId="ListLabel194">
    <w:name w:val="ListLabel 194"/>
    <w:qFormat/>
    <w:rPr>
      <w:rFonts w:cs="Courier New"/>
    </w:rPr>
  </w:style>
  <w:style w:type="character" w:customStyle="1" w:styleId="ListLabel195">
    <w:name w:val="ListLabel 195"/>
    <w:qFormat/>
    <w:rPr>
      <w:rFonts w:cs="Courier New"/>
    </w:rPr>
  </w:style>
  <w:style w:type="character" w:customStyle="1" w:styleId="ListLabel196">
    <w:name w:val="ListLabel 196"/>
    <w:qFormat/>
    <w:rPr>
      <w:rFonts w:cs="Courier New"/>
    </w:rPr>
  </w:style>
  <w:style w:type="character" w:customStyle="1" w:styleId="ListLabel197">
    <w:name w:val="ListLabel 197"/>
    <w:qFormat/>
    <w:rPr>
      <w:rFonts w:cs="Courier New"/>
    </w:rPr>
  </w:style>
  <w:style w:type="character" w:customStyle="1" w:styleId="ListLabel198">
    <w:name w:val="ListLabel 198"/>
    <w:qFormat/>
    <w:rPr>
      <w:rFonts w:cs="Courier New"/>
    </w:rPr>
  </w:style>
  <w:style w:type="character" w:customStyle="1" w:styleId="ListLabel199">
    <w:name w:val="ListLabel 199"/>
    <w:qFormat/>
    <w:rPr>
      <w:rFonts w:ascii="Marianne" w:eastAsia="LiberationSerif" w:hAnsi="Marianne" w:cs="LiberationSerif"/>
      <w:kern w:val="0"/>
      <w:sz w:val="20"/>
      <w:szCs w:val="20"/>
      <w:lang w:bidi="ar-SA"/>
    </w:rPr>
  </w:style>
  <w:style w:type="character" w:customStyle="1" w:styleId="ListLabel200">
    <w:name w:val="ListLabel 200"/>
    <w:qFormat/>
    <w:rPr>
      <w:rFonts w:ascii="Marianne" w:hAnsi="Marianne"/>
    </w:rPr>
  </w:style>
  <w:style w:type="character" w:customStyle="1" w:styleId="ListLabel201">
    <w:name w:val="ListLabel 201"/>
    <w:qFormat/>
    <w:rPr>
      <w:rFonts w:ascii="Arial" w:eastAsia="Calibri" w:hAnsi="Arial"/>
      <w:sz w:val="22"/>
    </w:rPr>
  </w:style>
  <w:style w:type="character" w:customStyle="1" w:styleId="ListLabel202">
    <w:name w:val="ListLabel 202"/>
    <w:qFormat/>
    <w:rPr>
      <w:rFonts w:ascii="Arial" w:hAnsi="Arial"/>
      <w:sz w:val="22"/>
    </w:rPr>
  </w:style>
  <w:style w:type="character" w:customStyle="1" w:styleId="ListLabel203">
    <w:name w:val="ListLabel 203"/>
    <w:qFormat/>
    <w:rPr>
      <w:rFonts w:ascii="Arial" w:eastAsia="Times New Roman" w:hAnsi="Arial"/>
      <w:sz w:val="22"/>
    </w:rPr>
  </w:style>
  <w:style w:type="character" w:customStyle="1" w:styleId="Caractresdenumrotation">
    <w:name w:val="Caractères de numérotation"/>
    <w:qFormat/>
  </w:style>
  <w:style w:type="character" w:customStyle="1" w:styleId="ListLabel204">
    <w:name w:val="ListLabel 204"/>
    <w:qFormat/>
    <w:rPr>
      <w:rFonts w:ascii="Marianne" w:hAnsi="Marianne" w:cs="Symbol"/>
      <w:sz w:val="20"/>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Symbol"/>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Symbol"/>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ascii="Marianne" w:hAnsi="Marianne" w:cs="Symbol"/>
      <w:sz w:val="20"/>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cs="Symbol"/>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ascii="Marianne" w:hAnsi="Marianne" w:cs="Symbol"/>
      <w:sz w:val="20"/>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ascii="Marianne" w:hAnsi="Marianne" w:cs="Symbol"/>
      <w:sz w:val="20"/>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ascii="Marianne" w:hAnsi="Marianne" w:cs="Symbol"/>
      <w:sz w:val="20"/>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sz w:val="18"/>
    </w:rPr>
  </w:style>
  <w:style w:type="character" w:customStyle="1" w:styleId="ListLabel259">
    <w:name w:val="ListLabel 259"/>
    <w:qFormat/>
    <w:rPr>
      <w:rFonts w:ascii="Marianne" w:hAnsi="Marianne"/>
      <w:sz w:val="20"/>
    </w:rPr>
  </w:style>
  <w:style w:type="character" w:customStyle="1" w:styleId="ListLabel260">
    <w:name w:val="ListLabel 260"/>
    <w:qFormat/>
    <w:rPr>
      <w:rFonts w:ascii="Marianne" w:eastAsia="LiberationSerif" w:hAnsi="Marianne" w:cs="LiberationSerif"/>
      <w:kern w:val="0"/>
      <w:sz w:val="20"/>
      <w:szCs w:val="20"/>
      <w:lang w:bidi="ar-SA"/>
    </w:rPr>
  </w:style>
  <w:style w:type="character" w:customStyle="1" w:styleId="ListLabel261">
    <w:name w:val="ListLabel 261"/>
    <w:qFormat/>
    <w:rPr>
      <w:rFonts w:ascii="Marianne" w:hAnsi="Marianne"/>
    </w:rPr>
  </w:style>
  <w:style w:type="character" w:customStyle="1" w:styleId="ListLabel262">
    <w:name w:val="ListLabel 262"/>
    <w:qFormat/>
    <w:rPr>
      <w:rFonts w:ascii="Arial" w:eastAsia="Calibri" w:hAnsi="Arial"/>
      <w:sz w:val="22"/>
    </w:rPr>
  </w:style>
  <w:style w:type="character" w:customStyle="1" w:styleId="ListLabel263">
    <w:name w:val="ListLabel 263"/>
    <w:qFormat/>
    <w:rPr>
      <w:rFonts w:ascii="Arial" w:hAnsi="Arial"/>
      <w:sz w:val="22"/>
    </w:rPr>
  </w:style>
  <w:style w:type="character" w:customStyle="1" w:styleId="ListLabel264">
    <w:name w:val="ListLabel 264"/>
    <w:qFormat/>
    <w:rPr>
      <w:rFonts w:ascii="Arial" w:eastAsia="Times New Roman" w:hAnsi="Arial"/>
      <w:sz w:val="22"/>
    </w:rPr>
  </w:style>
  <w:style w:type="character" w:customStyle="1" w:styleId="ListLabel265">
    <w:name w:val="ListLabel 265"/>
    <w:qFormat/>
    <w:rPr>
      <w:rFonts w:ascii="Marianne" w:hAnsi="Marianne" w:cs="Symbol"/>
      <w:sz w:val="20"/>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ascii="Marianne" w:hAnsi="Marianne" w:cs="Symbol"/>
      <w:sz w:val="20"/>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ascii="Marianne" w:hAnsi="Marianne" w:cs="Symbol"/>
      <w:sz w:val="20"/>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Symbol"/>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ascii="Marianne" w:hAnsi="Marianne" w:cs="Symbol"/>
      <w:sz w:val="20"/>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Symbol"/>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ascii="Marianne" w:hAnsi="Marianne" w:cs="Symbol"/>
      <w:sz w:val="20"/>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mbol"/>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Symbol"/>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sz w:val="18"/>
    </w:rPr>
  </w:style>
  <w:style w:type="character" w:customStyle="1" w:styleId="ListLabel311">
    <w:name w:val="ListLabel 311"/>
    <w:qFormat/>
    <w:rPr>
      <w:rFonts w:ascii="Marianne" w:hAnsi="Marianne"/>
      <w:sz w:val="20"/>
    </w:rPr>
  </w:style>
  <w:style w:type="character" w:customStyle="1" w:styleId="ListLabel312">
    <w:name w:val="ListLabel 312"/>
    <w:qFormat/>
    <w:rPr>
      <w:rFonts w:ascii="Marianne" w:eastAsia="LiberationSerif" w:hAnsi="Marianne" w:cs="LiberationSerif"/>
      <w:kern w:val="0"/>
      <w:sz w:val="20"/>
      <w:szCs w:val="20"/>
      <w:lang w:bidi="ar-SA"/>
    </w:rPr>
  </w:style>
  <w:style w:type="character" w:customStyle="1" w:styleId="ListLabel313">
    <w:name w:val="ListLabel 313"/>
    <w:qFormat/>
    <w:rPr>
      <w:rFonts w:ascii="Marianne" w:hAnsi="Marianne"/>
    </w:rPr>
  </w:style>
  <w:style w:type="character" w:customStyle="1" w:styleId="ListLabel314">
    <w:name w:val="ListLabel 314"/>
    <w:qFormat/>
    <w:rPr>
      <w:rFonts w:ascii="Arial" w:eastAsia="Calibri" w:hAnsi="Arial" w:cstheme="minorBidi"/>
      <w:sz w:val="22"/>
      <w:szCs w:val="22"/>
      <w:lang w:eastAsia="fr-FR" w:bidi="ar-SA"/>
    </w:rPr>
  </w:style>
  <w:style w:type="character" w:customStyle="1" w:styleId="ListLabel315">
    <w:name w:val="ListLabel 315"/>
    <w:qFormat/>
    <w:rPr>
      <w:rFonts w:ascii="Arial" w:eastAsiaTheme="minorEastAsia" w:hAnsi="Arial" w:cstheme="minorBidi"/>
      <w:sz w:val="22"/>
      <w:szCs w:val="22"/>
      <w:lang w:eastAsia="fr-FR" w:bidi="ar-SA"/>
    </w:rPr>
  </w:style>
  <w:style w:type="character" w:customStyle="1" w:styleId="ListLabel316">
    <w:name w:val="ListLabel 316"/>
    <w:qFormat/>
    <w:rPr>
      <w:rFonts w:ascii="Arial" w:eastAsia="Times New Roman" w:hAnsi="Arial" w:cstheme="minorBidi"/>
      <w:sz w:val="22"/>
      <w:szCs w:val="22"/>
      <w:lang w:eastAsia="fr-FR" w:bidi="ar-SA"/>
    </w:rPr>
  </w:style>
  <w:style w:type="paragraph" w:styleId="Titre">
    <w:name w:val="Title"/>
    <w:basedOn w:val="Normal"/>
    <w:next w:val="Corpsdetexte"/>
    <w:qFormat/>
    <w:pPr>
      <w:widowControl w:val="0"/>
    </w:pPr>
    <w:rPr>
      <w:rFonts w:ascii="Arial" w:eastAsia="Arial" w:hAnsi="Arial"/>
      <w:spacing w:val="-10"/>
      <w:sz w:val="56"/>
      <w:szCs w:val="56"/>
    </w:rPr>
  </w:style>
  <w:style w:type="paragraph" w:styleId="Corpsdetexte">
    <w:name w:val="Body Text"/>
    <w:basedOn w:val="Normal"/>
    <w:pPr>
      <w:spacing w:after="140" w:line="276" w:lineRule="auto"/>
    </w:pPr>
  </w:style>
  <w:style w:type="paragraph" w:styleId="Liste">
    <w:name w:val="List"/>
    <w:basedOn w:val="Normal"/>
    <w:pPr>
      <w:widowControl w:val="0"/>
    </w:pPr>
  </w:style>
  <w:style w:type="paragraph" w:styleId="Lgende">
    <w:name w:val="caption"/>
    <w:qFormat/>
    <w:pPr>
      <w:widowControl w:val="0"/>
      <w:suppressLineNumbers/>
      <w:spacing w:before="120" w:after="120"/>
    </w:pPr>
    <w:rPr>
      <w:i/>
      <w:iCs/>
      <w:sz w:val="24"/>
    </w:rPr>
  </w:style>
  <w:style w:type="paragraph" w:customStyle="1" w:styleId="Index">
    <w:name w:val="Index"/>
    <w:basedOn w:val="Normal"/>
    <w:qFormat/>
    <w:pPr>
      <w:widowControl w:val="0"/>
      <w:suppressLineNumbers/>
    </w:pPr>
  </w:style>
  <w:style w:type="paragraph" w:customStyle="1" w:styleId="Titre10">
    <w:name w:val="Titre1"/>
    <w:basedOn w:val="Normal"/>
    <w:next w:val="Corpsdetexte"/>
    <w:qFormat/>
    <w:pPr>
      <w:keepNext/>
      <w:widowControl w:val="0"/>
      <w:spacing w:before="240" w:after="120"/>
    </w:pPr>
    <w:rPr>
      <w:rFonts w:ascii="Liberation Sans" w:eastAsia="Microsoft YaHei" w:hAnsi="Liberation Sans"/>
      <w:sz w:val="28"/>
      <w:szCs w:val="28"/>
    </w:rPr>
  </w:style>
  <w:style w:type="paragraph" w:customStyle="1" w:styleId="Standard">
    <w:name w:val="Standard"/>
    <w:qFormat/>
    <w:rPr>
      <w:sz w:val="24"/>
    </w:rPr>
  </w:style>
  <w:style w:type="paragraph" w:customStyle="1" w:styleId="Textbody">
    <w:name w:val="Text body"/>
    <w:basedOn w:val="Standard"/>
    <w:qFormat/>
    <w:pPr>
      <w:spacing w:line="276" w:lineRule="auto"/>
    </w:pPr>
    <w:rPr>
      <w:sz w:val="20"/>
    </w:rPr>
  </w:style>
  <w:style w:type="paragraph" w:styleId="Paragraphedeliste">
    <w:name w:val="List Paragraph"/>
    <w:basedOn w:val="Standard"/>
    <w:uiPriority w:val="34"/>
    <w:qFormat/>
    <w:pPr>
      <w:spacing w:before="2"/>
      <w:ind w:left="474" w:hanging="346"/>
    </w:pPr>
  </w:style>
  <w:style w:type="paragraph" w:customStyle="1" w:styleId="TableParagraph">
    <w:name w:val="Table Paragraph"/>
    <w:basedOn w:val="Standard"/>
    <w:qFormat/>
  </w:style>
  <w:style w:type="paragraph" w:customStyle="1" w:styleId="Date1">
    <w:name w:val="Date1"/>
    <w:basedOn w:val="Standard"/>
    <w:qFormat/>
    <w:pPr>
      <w:ind w:left="111"/>
    </w:pPr>
    <w:rPr>
      <w:i/>
      <w:color w:val="231F20"/>
      <w:sz w:val="20"/>
    </w:rPr>
  </w:style>
  <w:style w:type="paragraph" w:styleId="En-tte">
    <w:name w:val="header"/>
    <w:basedOn w:val="Standard"/>
    <w:pPr>
      <w:tabs>
        <w:tab w:val="center" w:pos="4513"/>
        <w:tab w:val="right" w:pos="9026"/>
      </w:tabs>
    </w:pPr>
  </w:style>
  <w:style w:type="paragraph" w:styleId="Pieddepage">
    <w:name w:val="footer"/>
    <w:basedOn w:val="Standard"/>
    <w:pPr>
      <w:tabs>
        <w:tab w:val="center" w:pos="4513"/>
        <w:tab w:val="right" w:pos="9026"/>
      </w:tabs>
    </w:pPr>
  </w:style>
  <w:style w:type="paragraph" w:customStyle="1" w:styleId="Objet">
    <w:name w:val="Objet"/>
    <w:basedOn w:val="Textbody"/>
    <w:qFormat/>
    <w:pPr>
      <w:spacing w:before="103" w:line="242" w:lineRule="exact"/>
    </w:pPr>
    <w:rPr>
      <w:b/>
      <w:color w:val="231F20"/>
    </w:rPr>
  </w:style>
  <w:style w:type="paragraph" w:customStyle="1" w:styleId="Signat">
    <w:name w:val="Signat"/>
    <w:basedOn w:val="Titre1"/>
    <w:qFormat/>
    <w:pPr>
      <w:ind w:left="0"/>
      <w:jc w:val="right"/>
    </w:pPr>
    <w:rPr>
      <w:color w:val="000000"/>
      <w:sz w:val="16"/>
    </w:rPr>
  </w:style>
  <w:style w:type="paragraph" w:customStyle="1" w:styleId="Titredelapage">
    <w:name w:val="Titre de la page"/>
    <w:basedOn w:val="Standard"/>
    <w:qFormat/>
    <w:pPr>
      <w:spacing w:after="120" w:line="264" w:lineRule="auto"/>
      <w:jc w:val="center"/>
    </w:pPr>
    <w:rPr>
      <w:rFonts w:ascii="Arial" w:eastAsia="Arial" w:hAnsi="Arial"/>
      <w:b/>
      <w:bCs/>
      <w:szCs w:val="20"/>
      <w:lang w:eastAsia="fr-FR"/>
    </w:rPr>
  </w:style>
  <w:style w:type="paragraph" w:customStyle="1" w:styleId="Sous-titrecentrbold">
    <w:name w:val="Sous-titre centré bold"/>
    <w:basedOn w:val="Titredelapage"/>
    <w:qFormat/>
    <w:rPr>
      <w:sz w:val="16"/>
      <w:szCs w:val="16"/>
    </w:rPr>
  </w:style>
  <w:style w:type="paragraph" w:customStyle="1" w:styleId="Sous-titre1">
    <w:name w:val="Sous-titre1"/>
    <w:basedOn w:val="Standard"/>
    <w:qFormat/>
    <w:pPr>
      <w:jc w:val="center"/>
    </w:pPr>
    <w:rPr>
      <w:b/>
      <w:bCs/>
      <w:sz w:val="16"/>
      <w:szCs w:val="16"/>
    </w:rPr>
  </w:style>
  <w:style w:type="paragraph" w:customStyle="1" w:styleId="Sous-titre2">
    <w:name w:val="Sous-titre 2"/>
    <w:basedOn w:val="Sous-titre1"/>
    <w:qFormat/>
    <w:rPr>
      <w:b w:val="0"/>
      <w:bCs w:val="0"/>
    </w:rPr>
  </w:style>
  <w:style w:type="paragraph" w:customStyle="1" w:styleId="Titre1demapage">
    <w:name w:val="Titre 1 de ma page"/>
    <w:basedOn w:val="Textbody"/>
    <w:qFormat/>
    <w:pPr>
      <w:spacing w:before="1"/>
    </w:pPr>
    <w:rPr>
      <w:b/>
      <w:bCs/>
    </w:rPr>
  </w:style>
  <w:style w:type="paragraph" w:customStyle="1" w:styleId="Titre2demapage">
    <w:name w:val="Titre 2 de ma page"/>
    <w:basedOn w:val="Titre1demapage"/>
    <w:qFormat/>
    <w:rPr>
      <w:sz w:val="16"/>
      <w:szCs w:val="16"/>
    </w:rPr>
  </w:style>
  <w:style w:type="paragraph" w:customStyle="1" w:styleId="Titre3demapage">
    <w:name w:val="Titre 3 de ma page"/>
    <w:basedOn w:val="Titre2demapage"/>
    <w:qFormat/>
    <w:rPr>
      <w:b w:val="0"/>
      <w:bCs w:val="0"/>
    </w:rPr>
  </w:style>
  <w:style w:type="paragraph" w:customStyle="1" w:styleId="Date2">
    <w:name w:val="Date 2"/>
    <w:basedOn w:val="Standard"/>
    <w:qFormat/>
    <w:pPr>
      <w:spacing w:before="139"/>
      <w:jc w:val="right"/>
    </w:pPr>
    <w:rPr>
      <w:color w:val="231F20"/>
      <w:sz w:val="16"/>
    </w:rPr>
  </w:style>
  <w:style w:type="paragraph" w:styleId="NormalWeb">
    <w:name w:val="Normal (Web)"/>
    <w:basedOn w:val="Standard"/>
    <w:qFormat/>
    <w:pPr>
      <w:spacing w:before="280" w:after="280"/>
    </w:pPr>
    <w:rPr>
      <w:rFonts w:ascii="Times New Roman" w:eastAsia="Times New Roman" w:hAnsi="Times New Roman" w:cs="Times New Roman"/>
      <w:lang w:eastAsia="fr-FR"/>
    </w:rPr>
  </w:style>
  <w:style w:type="paragraph" w:customStyle="1" w:styleId="Date10">
    <w:name w:val="Date 1"/>
    <w:basedOn w:val="Textbody"/>
    <w:qFormat/>
  </w:style>
  <w:style w:type="paragraph" w:customStyle="1" w:styleId="ServiceInfoHeader">
    <w:name w:val="Service Info Header"/>
    <w:basedOn w:val="En-tte"/>
    <w:qFormat/>
    <w:pPr>
      <w:jc w:val="right"/>
    </w:pPr>
    <w:rPr>
      <w:b/>
      <w:bCs/>
    </w:rPr>
  </w:style>
  <w:style w:type="paragraph" w:customStyle="1" w:styleId="PieddePage0">
    <w:name w:val="Pied de Page"/>
    <w:basedOn w:val="Standard"/>
    <w:qFormat/>
    <w:pPr>
      <w:spacing w:line="161" w:lineRule="exact"/>
    </w:pPr>
    <w:rPr>
      <w:color w:val="939598"/>
      <w:sz w:val="14"/>
    </w:rPr>
  </w:style>
  <w:style w:type="paragraph" w:customStyle="1" w:styleId="IntituleDirecteur">
    <w:name w:val="Intitule Directeur"/>
    <w:basedOn w:val="Textbody"/>
    <w:qFormat/>
    <w:rPr>
      <w:b/>
      <w:bCs/>
      <w:sz w:val="24"/>
    </w:rPr>
  </w:style>
  <w:style w:type="paragraph" w:customStyle="1" w:styleId="Titrecentral">
    <w:name w:val="Titre central"/>
    <w:basedOn w:val="Titre1"/>
    <w:qFormat/>
    <w:pPr>
      <w:ind w:left="0"/>
    </w:pPr>
  </w:style>
  <w:style w:type="paragraph" w:customStyle="1" w:styleId="Contenudetableau">
    <w:name w:val="Contenu de tableau"/>
    <w:basedOn w:val="Standard"/>
    <w:qFormat/>
    <w:pPr>
      <w:suppressLineNumbers/>
    </w:pPr>
  </w:style>
  <w:style w:type="paragraph" w:customStyle="1" w:styleId="PieddePage2">
    <w:name w:val="Pied de Page 2"/>
    <w:basedOn w:val="Standard"/>
    <w:qFormat/>
    <w:pPr>
      <w:spacing w:line="161" w:lineRule="exact"/>
    </w:pPr>
    <w:rPr>
      <w:color w:val="939598"/>
      <w:sz w:val="14"/>
    </w:rPr>
  </w:style>
  <w:style w:type="paragraph" w:customStyle="1" w:styleId="Intituldirection">
    <w:name w:val="Intitulé direction"/>
    <w:basedOn w:val="En-tte"/>
    <w:qFormat/>
    <w:pPr>
      <w:jc w:val="right"/>
    </w:pPr>
    <w:rPr>
      <w:b/>
      <w:bCs/>
    </w:rPr>
  </w:style>
  <w:style w:type="paragraph" w:customStyle="1" w:styleId="Pieddepage20">
    <w:name w:val="Pied de page 2"/>
    <w:basedOn w:val="Standard"/>
    <w:qFormat/>
    <w:pPr>
      <w:spacing w:line="161" w:lineRule="exact"/>
    </w:pPr>
    <w:rPr>
      <w:color w:val="939598"/>
      <w:sz w:val="14"/>
    </w:rPr>
  </w:style>
  <w:style w:type="paragraph" w:styleId="Notedebasdepage">
    <w:name w:val="footnote text"/>
    <w:basedOn w:val="Normal"/>
    <w:link w:val="NotedebasdepageCar"/>
    <w:uiPriority w:val="99"/>
    <w:semiHidden/>
    <w:unhideWhenUsed/>
    <w:rsid w:val="00CE40F4"/>
    <w:pPr>
      <w:textAlignment w:val="auto"/>
    </w:pPr>
    <w:rPr>
      <w:rFonts w:ascii="Garamond" w:eastAsiaTheme="minorEastAsia" w:hAnsi="Garamond" w:cs="Garamond"/>
      <w:kern w:val="0"/>
      <w:sz w:val="20"/>
      <w:szCs w:val="20"/>
      <w:lang w:bidi="ar-SA"/>
    </w:rPr>
  </w:style>
  <w:style w:type="paragraph" w:styleId="Commentaire">
    <w:name w:val="annotation text"/>
    <w:basedOn w:val="Normal"/>
    <w:link w:val="CommentaireCar"/>
    <w:uiPriority w:val="99"/>
    <w:semiHidden/>
    <w:unhideWhenUsed/>
    <w:qFormat/>
    <w:rPr>
      <w:rFonts w:cs="Mangal"/>
      <w:sz w:val="20"/>
      <w:szCs w:val="18"/>
    </w:rPr>
  </w:style>
  <w:style w:type="paragraph" w:styleId="Objetducommentaire">
    <w:name w:val="annotation subject"/>
    <w:basedOn w:val="Commentaire"/>
    <w:next w:val="Commentaire"/>
    <w:link w:val="ObjetducommentaireCar"/>
    <w:uiPriority w:val="99"/>
    <w:semiHidden/>
    <w:unhideWhenUsed/>
    <w:qFormat/>
    <w:rsid w:val="00A44908"/>
    <w:rPr>
      <w:b/>
      <w:bCs/>
    </w:rPr>
  </w:style>
  <w:style w:type="paragraph" w:styleId="Rvision">
    <w:name w:val="Revision"/>
    <w:uiPriority w:val="99"/>
    <w:semiHidden/>
    <w:qFormat/>
    <w:rsid w:val="00A44908"/>
    <w:rPr>
      <w:rFonts w:cs="Mangal"/>
      <w:sz w:val="24"/>
      <w:szCs w:val="21"/>
    </w:rPr>
  </w:style>
  <w:style w:type="paragraph" w:styleId="Textedebulles">
    <w:name w:val="Balloon Text"/>
    <w:basedOn w:val="Normal"/>
    <w:link w:val="TextedebullesCar"/>
    <w:uiPriority w:val="99"/>
    <w:semiHidden/>
    <w:unhideWhenUsed/>
    <w:qFormat/>
    <w:rsid w:val="00A44908"/>
    <w:rPr>
      <w:rFonts w:ascii="Segoe UI" w:hAnsi="Segoe UI" w:cs="Mangal"/>
      <w:sz w:val="18"/>
      <w:szCs w:val="16"/>
    </w:rPr>
  </w:style>
  <w:style w:type="numbering" w:customStyle="1" w:styleId="Aucuneliste1">
    <w:name w:val="Aucune liste1"/>
    <w:qFormat/>
  </w:style>
  <w:style w:type="table" w:styleId="Grilledutableau">
    <w:name w:val="Table Grid"/>
    <w:basedOn w:val="TableauNormal"/>
    <w:uiPriority w:val="39"/>
    <w:rsid w:val="00CE40F4"/>
    <w:rPr>
      <w:rFonts w:asciiTheme="minorHAnsi" w:eastAsiaTheme="minorEastAsia" w:hAnsiTheme="minorHAnsi" w:cstheme="minorBidi"/>
      <w:sz w:val="22"/>
      <w:szCs w:val="22"/>
      <w:lang w:eastAsia="fr-F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F2F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657684">
      <w:bodyDiv w:val="1"/>
      <w:marLeft w:val="0"/>
      <w:marRight w:val="0"/>
      <w:marTop w:val="0"/>
      <w:marBottom w:val="0"/>
      <w:divBdr>
        <w:top w:val="none" w:sz="0" w:space="0" w:color="auto"/>
        <w:left w:val="none" w:sz="0" w:space="0" w:color="auto"/>
        <w:bottom w:val="none" w:sz="0" w:space="0" w:color="auto"/>
        <w:right w:val="none" w:sz="0" w:space="0" w:color="auto"/>
      </w:divBdr>
    </w:div>
    <w:div w:id="1188526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Drscz-ordpwi01v\reu_sdl_comsup\AIA\AEM\COMMUN\1.%20Documentation%20g&#233;n&#233;rale\1.7.%20R&#233;glementation%20transverse\1.7.13.%20Textes%20PREFET%20REUNION%20-%20DDGAE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port@reunion.port.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union@mrccfr.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zm.aemsec@gmail.com" TargetMode="External"/><Relationship Id="rId4" Type="http://schemas.openxmlformats.org/officeDocument/2006/relationships/settings" Target="settings.xml"/><Relationship Id="rId9" Type="http://schemas.openxmlformats.org/officeDocument/2006/relationships/hyperlink" Target="mailto:dm-soi@developpement-durable.gouv.fr"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27D78-F9D4-447D-A5BE-C313E7130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667</Words>
  <Characters>3673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Impression</vt:lpstr>
    </vt:vector>
  </TitlesOfParts>
  <Company>Ministère des Armées</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subject/>
  <dc:creator>JAMOT Xavier CRC2</dc:creator>
  <dc:description/>
  <cp:lastModifiedBy>BOUCHET Sebastien PM</cp:lastModifiedBy>
  <cp:revision>4</cp:revision>
  <cp:lastPrinted>2022-10-14T12:25:00Z</cp:lastPrinted>
  <dcterms:created xsi:type="dcterms:W3CDTF">2022-10-17T11:48:00Z</dcterms:created>
  <dcterms:modified xsi:type="dcterms:W3CDTF">2023-02-08T05:47:00Z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Ministère des Armées</vt:lpwstr>
  </property>
  <property fmtid="{D5CDD505-2E9C-101B-9397-08002B2CF9AE}" pid="4" name="Created">
    <vt:filetime>2020-02-23T00:00:00Z</vt:filetime>
  </property>
  <property fmtid="{D5CDD505-2E9C-101B-9397-08002B2CF9AE}" pid="5" name="Creator">
    <vt:lpwstr>Adobe Illustrator CC 22.1 (Macintosh)</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2020-03-05T00:00:00Z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